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8DD3" w14:textId="77777777" w:rsidR="00694765" w:rsidRDefault="0024579E" w:rsidP="0024579E">
      <w:pPr>
        <w:jc w:val="both"/>
      </w:pPr>
      <w:r>
        <w:t xml:space="preserve">                                                                                                                                      </w:t>
      </w:r>
      <w:r w:rsidR="00694765">
        <w:t xml:space="preserve">                  </w:t>
      </w:r>
    </w:p>
    <w:p w14:paraId="56BBF724" w14:textId="77777777" w:rsidR="0024579E" w:rsidRDefault="0024579E" w:rsidP="0024579E">
      <w:pPr>
        <w:jc w:val="both"/>
      </w:pPr>
    </w:p>
    <w:p w14:paraId="02BC994E" w14:textId="087E1FB7" w:rsidR="0024579E" w:rsidRDefault="0024579E" w:rsidP="0024579E">
      <w:pPr>
        <w:jc w:val="both"/>
      </w:pPr>
      <w:r>
        <w:t>Na temelju članka 39., stavka 4. Zakona pomorskom dobru i morskim lukama („Narodne novine“, broj 83/23 u daljnjem tekstu: Zakon)</w:t>
      </w:r>
      <w:r w:rsidR="00AB02C8">
        <w:t xml:space="preserve">, </w:t>
      </w:r>
      <w:r>
        <w:t xml:space="preserve"> Pravilnika o sadržaju plana upravljanja pomorskim dobrom</w:t>
      </w:r>
      <w:r w:rsidR="00AB02C8">
        <w:t xml:space="preserve"> </w:t>
      </w:r>
      <w:r>
        <w:t xml:space="preserve">(„Narodne novine“, broj 150/23 u daljnjem tekstu: Pravilnik) i članka 37. Statuta Grada Šibenika („Službeni glasnik Grada Šibenika“, broj 2/21), Gradsko Vijeće Grada Šibenika na </w:t>
      </w:r>
      <w:r w:rsidR="00443652">
        <w:t xml:space="preserve">18. </w:t>
      </w:r>
      <w:r>
        <w:t xml:space="preserve"> sjednici od </w:t>
      </w:r>
      <w:r w:rsidR="00443652">
        <w:t xml:space="preserve">13. ožujka 2024. godine, </w:t>
      </w:r>
      <w:r>
        <w:t>donosi</w:t>
      </w:r>
    </w:p>
    <w:p w14:paraId="185204E1" w14:textId="77777777" w:rsidR="0024579E" w:rsidRDefault="0024579E" w:rsidP="0024579E"/>
    <w:p w14:paraId="1D91E06B" w14:textId="77777777" w:rsidR="0024579E" w:rsidRDefault="0024579E" w:rsidP="0024579E">
      <w:pPr>
        <w:jc w:val="center"/>
      </w:pPr>
    </w:p>
    <w:p w14:paraId="005B2797" w14:textId="3BF935A8" w:rsidR="0024579E" w:rsidRPr="00180B07" w:rsidRDefault="00020389" w:rsidP="0024579E">
      <w:pPr>
        <w:jc w:val="center"/>
        <w:rPr>
          <w:b/>
        </w:rPr>
      </w:pPr>
      <w:r>
        <w:rPr>
          <w:b/>
        </w:rPr>
        <w:t xml:space="preserve">IZMJENE I </w:t>
      </w:r>
      <w:r w:rsidR="0024579E">
        <w:rPr>
          <w:b/>
        </w:rPr>
        <w:t>DOPUN</w:t>
      </w:r>
      <w:r>
        <w:rPr>
          <w:b/>
        </w:rPr>
        <w:t>E</w:t>
      </w:r>
      <w:r w:rsidR="0024579E">
        <w:rPr>
          <w:b/>
        </w:rPr>
        <w:t xml:space="preserve"> PLANA</w:t>
      </w:r>
    </w:p>
    <w:p w14:paraId="440A809B" w14:textId="77777777" w:rsidR="0024579E" w:rsidRDefault="0024579E" w:rsidP="0024579E">
      <w:pPr>
        <w:jc w:val="center"/>
        <w:rPr>
          <w:b/>
        </w:rPr>
      </w:pPr>
      <w:r>
        <w:rPr>
          <w:b/>
        </w:rPr>
        <w:t>UPRAVLJANJA POMORSKIM DOBROM</w:t>
      </w:r>
    </w:p>
    <w:p w14:paraId="61F48F5A" w14:textId="77777777" w:rsidR="0024579E" w:rsidRDefault="0024579E" w:rsidP="0024579E">
      <w:pPr>
        <w:jc w:val="center"/>
        <w:rPr>
          <w:b/>
        </w:rPr>
      </w:pPr>
      <w:r w:rsidRPr="00180B07">
        <w:rPr>
          <w:b/>
        </w:rPr>
        <w:t>na području</w:t>
      </w:r>
      <w:r>
        <w:rPr>
          <w:b/>
        </w:rPr>
        <w:t xml:space="preserve"> Grada Šibenika</w:t>
      </w:r>
    </w:p>
    <w:p w14:paraId="7E2C5E23" w14:textId="77777777" w:rsidR="0024579E" w:rsidRDefault="0024579E" w:rsidP="0024579E">
      <w:pPr>
        <w:jc w:val="center"/>
        <w:rPr>
          <w:b/>
        </w:rPr>
      </w:pPr>
      <w:r>
        <w:rPr>
          <w:b/>
        </w:rPr>
        <w:t>za razdoblje od 2024</w:t>
      </w:r>
      <w:r w:rsidRPr="00180B07">
        <w:rPr>
          <w:b/>
        </w:rPr>
        <w:t xml:space="preserve">. </w:t>
      </w:r>
      <w:r>
        <w:rPr>
          <w:b/>
        </w:rPr>
        <w:t>do 2028. godine</w:t>
      </w:r>
    </w:p>
    <w:p w14:paraId="1B0DA7D9" w14:textId="77777777" w:rsidR="00244133" w:rsidRDefault="00244133" w:rsidP="0024579E">
      <w:pPr>
        <w:jc w:val="center"/>
        <w:rPr>
          <w:b/>
        </w:rPr>
      </w:pPr>
    </w:p>
    <w:p w14:paraId="03028870" w14:textId="77777777" w:rsidR="00312037" w:rsidRDefault="00312037" w:rsidP="0024579E">
      <w:pPr>
        <w:jc w:val="center"/>
        <w:rPr>
          <w:b/>
        </w:rPr>
      </w:pPr>
    </w:p>
    <w:p w14:paraId="1F657682" w14:textId="77777777" w:rsidR="00244133" w:rsidRDefault="00244133" w:rsidP="0024579E">
      <w:pPr>
        <w:jc w:val="center"/>
        <w:rPr>
          <w:b/>
        </w:rPr>
      </w:pPr>
    </w:p>
    <w:p w14:paraId="159DD64B" w14:textId="0C0FDF00" w:rsidR="00774C1B" w:rsidRDefault="001C3282" w:rsidP="00995AF9">
      <w:pPr>
        <w:jc w:val="both"/>
        <w:rPr>
          <w:bCs/>
        </w:rPr>
      </w:pPr>
      <w:r w:rsidRPr="001C3282">
        <w:rPr>
          <w:b/>
        </w:rPr>
        <w:t>(1)</w:t>
      </w:r>
      <w:r>
        <w:rPr>
          <w:bCs/>
        </w:rPr>
        <w:t xml:space="preserve"> </w:t>
      </w:r>
      <w:r w:rsidR="0047302E" w:rsidRPr="00774C1B">
        <w:rPr>
          <w:bCs/>
        </w:rPr>
        <w:t xml:space="preserve">U </w:t>
      </w:r>
      <w:r w:rsidR="00A43C1E" w:rsidRPr="00774C1B">
        <w:rPr>
          <w:bCs/>
        </w:rPr>
        <w:t>Pla</w:t>
      </w:r>
      <w:r w:rsidR="0047302E" w:rsidRPr="00774C1B">
        <w:rPr>
          <w:bCs/>
        </w:rPr>
        <w:t>nu</w:t>
      </w:r>
      <w:r w:rsidR="00A43C1E" w:rsidRPr="00774C1B">
        <w:rPr>
          <w:bCs/>
        </w:rPr>
        <w:t xml:space="preserve"> upravljanja pomorskim dobrom na području Grada Šibenika za razdoblje </w:t>
      </w:r>
      <w:r w:rsidR="00805B3C" w:rsidRPr="00774C1B">
        <w:rPr>
          <w:bCs/>
        </w:rPr>
        <w:t xml:space="preserve">od </w:t>
      </w:r>
      <w:r w:rsidR="00774C1B">
        <w:rPr>
          <w:bCs/>
        </w:rPr>
        <w:t xml:space="preserve">  </w:t>
      </w:r>
    </w:p>
    <w:p w14:paraId="3F06E246" w14:textId="77777777" w:rsidR="00571A47" w:rsidRDefault="00A43C1E" w:rsidP="00995AF9">
      <w:pPr>
        <w:jc w:val="both"/>
      </w:pPr>
      <w:r w:rsidRPr="00774C1B">
        <w:rPr>
          <w:bCs/>
        </w:rPr>
        <w:t>2024.</w:t>
      </w:r>
      <w:r w:rsidR="00805B3C" w:rsidRPr="00774C1B">
        <w:rPr>
          <w:bCs/>
        </w:rPr>
        <w:t xml:space="preserve"> do 2028. godine </w:t>
      </w:r>
      <w:r w:rsidR="00805B3C">
        <w:t>(„Službeni glasnik Grada Šibenika“, broj</w:t>
      </w:r>
      <w:r w:rsidR="0047302E">
        <w:t xml:space="preserve"> 10</w:t>
      </w:r>
      <w:r w:rsidR="00805B3C">
        <w:t xml:space="preserve"> /23),</w:t>
      </w:r>
      <w:r w:rsidR="001C3282">
        <w:t xml:space="preserve"> </w:t>
      </w:r>
    </w:p>
    <w:p w14:paraId="449F492F" w14:textId="613EFFBE" w:rsidR="00571A47" w:rsidRDefault="00571A47" w:rsidP="00995AF9">
      <w:pPr>
        <w:jc w:val="both"/>
      </w:pPr>
      <w:r>
        <w:t>u točki II. PLANIRANE AKTIVNOSTI NA POMORSKOM DOBRU I PRIORITETI NJIHOVE RALIZACIJE stavak 4. dopunjuje se slijedećim</w:t>
      </w:r>
      <w:r w:rsidR="00020389">
        <w:t xml:space="preserve"> tekstom:</w:t>
      </w:r>
      <w:r>
        <w:t xml:space="preserve"> „Ovdje se prvenstveno podrazumijeva osiguranje nesmetanog </w:t>
      </w:r>
      <w:r w:rsidR="00FD5DD1">
        <w:t>p</w:t>
      </w:r>
      <w:r>
        <w:t>ristu</w:t>
      </w:r>
      <w:r w:rsidR="00FD5DD1">
        <w:t>p</w:t>
      </w:r>
      <w:r>
        <w:t>a pomorskom dobru. Grad će poduzeti i sve radnje radi sprječavanja nezakonitog postupanja, sa</w:t>
      </w:r>
      <w:r w:rsidR="00FD5DD1">
        <w:t>m</w:t>
      </w:r>
      <w:r>
        <w:t>ovlasnog zauzeća, devastacije pomorskog dobra i nezakonitog nasipavanja“.</w:t>
      </w:r>
    </w:p>
    <w:p w14:paraId="5FE9A434" w14:textId="77777777" w:rsidR="00FD5DD1" w:rsidRDefault="00FD5DD1" w:rsidP="00995AF9">
      <w:pPr>
        <w:jc w:val="both"/>
      </w:pPr>
    </w:p>
    <w:p w14:paraId="2C2F9C77" w14:textId="47FEE164" w:rsidR="00FD5DD1" w:rsidRDefault="00FB423D" w:rsidP="00995AF9">
      <w:pPr>
        <w:jc w:val="both"/>
      </w:pPr>
      <w:r w:rsidRPr="00FB423D">
        <w:rPr>
          <w:b/>
          <w:bCs/>
        </w:rPr>
        <w:t>(2)</w:t>
      </w:r>
      <w:r>
        <w:t xml:space="preserve"> U točki V. PLAN UKLANJANJA NEZAKONITO IZGRAĐENIH GRAĐEVINA I ZAHVATA </w:t>
      </w:r>
      <w:r w:rsidR="00D33C00">
        <w:t xml:space="preserve">iza stavka </w:t>
      </w:r>
      <w:r w:rsidR="00047C8B">
        <w:t xml:space="preserve">4. </w:t>
      </w:r>
      <w:r>
        <w:t>dodaj</w:t>
      </w:r>
      <w:r w:rsidR="00A8396F">
        <w:t>u</w:t>
      </w:r>
      <w:r>
        <w:t xml:space="preserve"> se </w:t>
      </w:r>
      <w:r w:rsidR="00020389">
        <w:t xml:space="preserve">novi </w:t>
      </w:r>
      <w:r>
        <w:t>stav</w:t>
      </w:r>
      <w:r w:rsidR="00A8396F">
        <w:t>ci</w:t>
      </w:r>
      <w:r>
        <w:t xml:space="preserve"> 5. </w:t>
      </w:r>
      <w:r w:rsidR="00A8396F">
        <w:t xml:space="preserve">i 6. </w:t>
      </w:r>
      <w:r w:rsidR="00020389">
        <w:t>i</w:t>
      </w:r>
      <w:r>
        <w:t xml:space="preserve"> glas</w:t>
      </w:r>
      <w:r w:rsidR="00A8396F">
        <w:t>e</w:t>
      </w:r>
      <w:r>
        <w:t>:</w:t>
      </w:r>
    </w:p>
    <w:p w14:paraId="5BC4CA70" w14:textId="77777777" w:rsidR="0087408D" w:rsidRDefault="0087408D" w:rsidP="00995AF9">
      <w:pPr>
        <w:jc w:val="both"/>
      </w:pPr>
    </w:p>
    <w:p w14:paraId="7D125E46" w14:textId="387AB8BF" w:rsidR="00047C8B" w:rsidRDefault="00A8396F" w:rsidP="00995AF9">
      <w:pPr>
        <w:jc w:val="both"/>
      </w:pPr>
      <w:r>
        <w:t xml:space="preserve">„(5) </w:t>
      </w:r>
      <w:r w:rsidR="0087408D">
        <w:t>Grad planira ukloniti nezakonite sidrene blokove, lance, konope i plutače za privez brodova i za ovu namjenu planira  utrošiti 4.000,00 EUR.</w:t>
      </w:r>
    </w:p>
    <w:p w14:paraId="6AF0FA0B" w14:textId="77777777" w:rsidR="0087408D" w:rsidRDefault="0087408D" w:rsidP="00995AF9">
      <w:pPr>
        <w:jc w:val="both"/>
      </w:pPr>
    </w:p>
    <w:p w14:paraId="1156F418" w14:textId="33D3F053" w:rsidR="00FB423D" w:rsidRDefault="00FB423D" w:rsidP="00995AF9">
      <w:pPr>
        <w:jc w:val="both"/>
      </w:pPr>
      <w:r>
        <w:t>(</w:t>
      </w:r>
      <w:r w:rsidR="00A8396F">
        <w:t>6</w:t>
      </w:r>
      <w:r>
        <w:t>) Grad planira jedanput mjesečno izvršiti nadzor pomorskog dobra na svom području radi utvrđenja nezakonitoga građenja ili drugog oštećenja pomorskog dobra, a i po svakoj prijavi bilo koje osobe te ako utvrdi nezakonite radnje, o tome će obavijestiti nadležno tijelo (nadležne inspekcije, l</w:t>
      </w:r>
      <w:r w:rsidR="00047C8B">
        <w:t>u</w:t>
      </w:r>
      <w:r>
        <w:t>čku kapetaniju i dr.</w:t>
      </w:r>
      <w:r w:rsidR="00047C8B">
        <w:t>).“</w:t>
      </w:r>
    </w:p>
    <w:p w14:paraId="5291E0AB" w14:textId="77777777" w:rsidR="00047C8B" w:rsidRPr="00FB423D" w:rsidRDefault="00047C8B" w:rsidP="00995AF9">
      <w:pPr>
        <w:jc w:val="both"/>
      </w:pPr>
    </w:p>
    <w:p w14:paraId="239CC483" w14:textId="43F220B7" w:rsidR="000E701A" w:rsidRDefault="00571A47" w:rsidP="00995AF9">
      <w:pPr>
        <w:jc w:val="both"/>
      </w:pPr>
      <w:r w:rsidRPr="00571A47">
        <w:rPr>
          <w:b/>
          <w:bCs/>
        </w:rPr>
        <w:t>(</w:t>
      </w:r>
      <w:r w:rsidR="00FB423D">
        <w:rPr>
          <w:b/>
          <w:bCs/>
        </w:rPr>
        <w:t>3</w:t>
      </w:r>
      <w:r w:rsidRPr="00571A47">
        <w:rPr>
          <w:b/>
          <w:bCs/>
        </w:rPr>
        <w:t>)</w:t>
      </w:r>
      <w:r>
        <w:t xml:space="preserve"> U</w:t>
      </w:r>
      <w:r w:rsidR="0047302E">
        <w:t xml:space="preserve"> </w:t>
      </w:r>
      <w:r w:rsidR="00DD4168">
        <w:t>točki</w:t>
      </w:r>
      <w:r w:rsidR="00774C1B">
        <w:t xml:space="preserve"> VI. PLAN DAVANJA DOZVOLA S POPISOM</w:t>
      </w:r>
      <w:r w:rsidR="00047C8B">
        <w:t xml:space="preserve"> </w:t>
      </w:r>
      <w:r w:rsidR="00774C1B">
        <w:t xml:space="preserve"> DJELATNOSTI KOJE SE MOGU OBAVLJATI NA POMORSKOM DOBRU NA PODRUČJU GRADA</w:t>
      </w:r>
      <w:r w:rsidR="001C3282">
        <w:t xml:space="preserve"> iza stavka 7</w:t>
      </w:r>
      <w:r w:rsidR="00F807B3">
        <w:t>.</w:t>
      </w:r>
      <w:r w:rsidR="001C3282">
        <w:t xml:space="preserve"> </w:t>
      </w:r>
      <w:r w:rsidR="00DD4168" w:rsidRPr="00DD4168">
        <w:t>dodaju se</w:t>
      </w:r>
      <w:r w:rsidR="001C3282">
        <w:t xml:space="preserve"> </w:t>
      </w:r>
      <w:r w:rsidR="00020389">
        <w:t xml:space="preserve">novi </w:t>
      </w:r>
      <w:r w:rsidR="001C3282">
        <w:t>stavci 8</w:t>
      </w:r>
      <w:r w:rsidR="00F807B3">
        <w:t>.</w:t>
      </w:r>
      <w:r w:rsidR="001C3282">
        <w:t>, 9</w:t>
      </w:r>
      <w:r w:rsidR="00F807B3">
        <w:t>.</w:t>
      </w:r>
      <w:r w:rsidR="001C3282">
        <w:t>, 1</w:t>
      </w:r>
      <w:r w:rsidR="00F807B3">
        <w:t>0</w:t>
      </w:r>
      <w:r w:rsidR="001C3282">
        <w:t>, 11</w:t>
      </w:r>
      <w:r w:rsidR="00F807B3">
        <w:t>.</w:t>
      </w:r>
      <w:r w:rsidR="008072E5">
        <w:t>,</w:t>
      </w:r>
      <w:r w:rsidR="001C3282">
        <w:t xml:space="preserve"> 12</w:t>
      </w:r>
      <w:r w:rsidR="00F807B3">
        <w:t>.</w:t>
      </w:r>
      <w:r w:rsidR="008072E5">
        <w:t>, 13., 14., 15., 16., 17.</w:t>
      </w:r>
      <w:r w:rsidR="00D33C00">
        <w:t>,</w:t>
      </w:r>
      <w:r w:rsidR="008072E5">
        <w:t xml:space="preserve"> 18.</w:t>
      </w:r>
      <w:r w:rsidR="00D33C00">
        <w:t>, 19. i 20.</w:t>
      </w:r>
      <w:r w:rsidR="001C3282">
        <w:t xml:space="preserve"> </w:t>
      </w:r>
      <w:r w:rsidR="001F1925">
        <w:t>i</w:t>
      </w:r>
      <w:r w:rsidR="001C3282">
        <w:t xml:space="preserve"> glase:</w:t>
      </w:r>
      <w:r w:rsidR="00DD4168" w:rsidRPr="00DD4168">
        <w:t xml:space="preserve"> </w:t>
      </w:r>
    </w:p>
    <w:p w14:paraId="3811A8DC" w14:textId="77777777" w:rsidR="00F21137" w:rsidRDefault="00F21137" w:rsidP="00995AF9">
      <w:pPr>
        <w:jc w:val="both"/>
      </w:pPr>
    </w:p>
    <w:p w14:paraId="1BAE599C" w14:textId="20A3CBC9" w:rsidR="009C5E83" w:rsidRDefault="001C3282" w:rsidP="00995AF9">
      <w:pPr>
        <w:jc w:val="both"/>
      </w:pPr>
      <w:r>
        <w:t xml:space="preserve">„(8) </w:t>
      </w:r>
      <w:r w:rsidR="001E33BA">
        <w:t xml:space="preserve">Broj dozvola na pomorskom dobru za koje </w:t>
      </w:r>
      <w:r w:rsidR="00DA6E68">
        <w:t>će se</w:t>
      </w:r>
      <w:r w:rsidR="001E33BA">
        <w:t xml:space="preserve"> raspisati javni natječaj je</w:t>
      </w:r>
      <w:r w:rsidR="00214504">
        <w:t xml:space="preserve"> 158.</w:t>
      </w:r>
    </w:p>
    <w:p w14:paraId="711F0339" w14:textId="77777777" w:rsidR="006B6879" w:rsidRDefault="006B6879" w:rsidP="00995AF9">
      <w:pPr>
        <w:jc w:val="both"/>
      </w:pPr>
    </w:p>
    <w:p w14:paraId="275B8AC2" w14:textId="54208DA6" w:rsidR="001C3282" w:rsidRDefault="001C3282" w:rsidP="00995AF9">
      <w:pPr>
        <w:jc w:val="both"/>
      </w:pPr>
      <w:r>
        <w:t xml:space="preserve">(9) </w:t>
      </w:r>
      <w:r w:rsidR="00F21137">
        <w:t xml:space="preserve">Ponuditelji su dužni </w:t>
      </w:r>
      <w:r>
        <w:t xml:space="preserve">dostaviti </w:t>
      </w:r>
      <w:r w:rsidR="009C5E83">
        <w:t xml:space="preserve">jamstvo za ozbiljnost ponude </w:t>
      </w:r>
      <w:r>
        <w:t>u visini početnog godišnjeg iznosa dozvole na pomorskom dobru.</w:t>
      </w:r>
    </w:p>
    <w:p w14:paraId="20C191C5" w14:textId="77777777" w:rsidR="001C3282" w:rsidRDefault="001C3282" w:rsidP="00995AF9">
      <w:pPr>
        <w:jc w:val="both"/>
      </w:pPr>
    </w:p>
    <w:p w14:paraId="48EA9F36" w14:textId="043BE0BD" w:rsidR="008B0D4D" w:rsidRDefault="001C3282" w:rsidP="00995AF9">
      <w:pPr>
        <w:jc w:val="both"/>
      </w:pPr>
      <w:r>
        <w:t xml:space="preserve">(10) </w:t>
      </w:r>
      <w:r w:rsidR="009C5E83">
        <w:t xml:space="preserve">Instrumenti osiguranja naplate naknade za dozvolu na pomorskom dobru, za naknadu štete koja može nastati zbog neispunjenja obveza iz dozvole na pomorskom dobru te za korištenje dozvole na pomorskom dobru preko mjere </w:t>
      </w:r>
      <w:r>
        <w:t>su</w:t>
      </w:r>
      <w:r w:rsidR="009C5E83">
        <w:t>:</w:t>
      </w:r>
    </w:p>
    <w:p w14:paraId="3A44915B" w14:textId="5C2DA449" w:rsidR="000E701A" w:rsidRDefault="008B0D4D" w:rsidP="00995AF9">
      <w:pPr>
        <w:jc w:val="both"/>
      </w:pPr>
      <w:r>
        <w:t xml:space="preserve">a) </w:t>
      </w:r>
      <w:r w:rsidR="008B4374">
        <w:t>Izja</w:t>
      </w:r>
      <w:r>
        <w:t>v</w:t>
      </w:r>
      <w:r w:rsidR="008B4374">
        <w:t>a kojom se daje suglasnost pomorskom reda</w:t>
      </w:r>
      <w:r>
        <w:t>ru za uklanjanje i odvoz na deponij svih predmeta i stvari bez provedenog upravnog postupka, ukoliko se nalaze izvan odobrene lokacije</w:t>
      </w:r>
    </w:p>
    <w:p w14:paraId="258444E7" w14:textId="417C4535" w:rsidR="008B0D4D" w:rsidRDefault="008B0D4D" w:rsidP="00995AF9">
      <w:pPr>
        <w:jc w:val="both"/>
      </w:pPr>
      <w:r>
        <w:lastRenderedPageBreak/>
        <w:t>b) Izjava kojom se daje suglasnost pomorskom redaru za uklanjanje i odvoz na deponij svih predmeta i stvari bez provedenog upravnog postupka</w:t>
      </w:r>
      <w:r w:rsidR="00936BE4">
        <w:t xml:space="preserve"> ako se predmeti i stvari nalaze na lokaciji nakon isteka ili ukidanja dozvole</w:t>
      </w:r>
      <w:r w:rsidR="00223BE0">
        <w:t xml:space="preserve"> na pomorskom dobru</w:t>
      </w:r>
    </w:p>
    <w:p w14:paraId="47012808" w14:textId="79A547D6" w:rsidR="00275CA3" w:rsidRDefault="00223BE0" w:rsidP="00995AF9">
      <w:pPr>
        <w:jc w:val="both"/>
      </w:pPr>
      <w:r>
        <w:t>c) Izjava kojom se daje suglasnost pomorskom redaru za uklanjanje i odvoz na deponij svih predmeta i stvari bez provedenog upravnog postupka ako se predmeti  i stvari nalaze na lokaciji dozvole te ukoliko</w:t>
      </w:r>
      <w:r w:rsidR="00275CA3">
        <w:t xml:space="preserve"> se na lokaciji postavljaju predmeti i stvari koje nisu odobrene dozvolom na pomorskom dobru</w:t>
      </w:r>
    </w:p>
    <w:p w14:paraId="25503390" w14:textId="36A4E55F" w:rsidR="00D410E1" w:rsidRDefault="00275CA3" w:rsidP="00995AF9">
      <w:pPr>
        <w:jc w:val="both"/>
      </w:pPr>
      <w:r>
        <w:t>d) Bjanko zadužnica ovjerena od javnog bilježnika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7787A755" w14:textId="77777777" w:rsidR="001C3282" w:rsidRDefault="001C3282" w:rsidP="00995AF9">
      <w:pPr>
        <w:jc w:val="both"/>
      </w:pPr>
    </w:p>
    <w:p w14:paraId="5BEEDA46" w14:textId="46E794D5" w:rsidR="001C3282" w:rsidRDefault="001C3282" w:rsidP="00995AF9">
      <w:pPr>
        <w:jc w:val="both"/>
      </w:pPr>
      <w:r>
        <w:t>(11)</w:t>
      </w:r>
      <w:r w:rsidR="001C23F5">
        <w:t xml:space="preserve"> </w:t>
      </w:r>
      <w:r>
        <w:t xml:space="preserve">Javni natječaj se provodi prikupljanjem pisanih ponuda u zatvorenim omotnicama. </w:t>
      </w:r>
    </w:p>
    <w:p w14:paraId="1D84BD41" w14:textId="07B9C858" w:rsidR="001C3282" w:rsidRDefault="001C3282" w:rsidP="00995AF9">
      <w:pPr>
        <w:jc w:val="both"/>
      </w:pPr>
      <w:r>
        <w:t>Natječaj provodi Povjerenstvo</w:t>
      </w:r>
      <w:r w:rsidR="009A152D">
        <w:t xml:space="preserve"> za dodjelu dozvola na pomorskom dobru (u daljnjem tekstu: Povjerenstvo)</w:t>
      </w:r>
    </w:p>
    <w:p w14:paraId="3D14DC78" w14:textId="7AAAF081" w:rsidR="001C3282" w:rsidRDefault="001C3282" w:rsidP="00995AF9">
      <w:pPr>
        <w:jc w:val="both"/>
      </w:pPr>
      <w:r>
        <w:t>Članove Povjerenstva imenuje Gradonačelnik</w:t>
      </w:r>
      <w:r w:rsidR="009A152D">
        <w:t xml:space="preserve"> posebnom odlukom.</w:t>
      </w:r>
    </w:p>
    <w:p w14:paraId="5529167A" w14:textId="19163742" w:rsidR="009A152D" w:rsidRDefault="009A152D" w:rsidP="00995AF9">
      <w:pPr>
        <w:jc w:val="both"/>
      </w:pPr>
      <w:r>
        <w:t>Administrativne poslove za Povjerenstvo obavlja Upravni odjel za komunalne djelatnosti Grada Šibenika.</w:t>
      </w:r>
    </w:p>
    <w:p w14:paraId="0555947C" w14:textId="77777777" w:rsidR="00061094" w:rsidRDefault="00061094" w:rsidP="00995AF9">
      <w:pPr>
        <w:jc w:val="both"/>
      </w:pPr>
    </w:p>
    <w:p w14:paraId="4534FD77" w14:textId="5BCC0402" w:rsidR="001C3282" w:rsidRDefault="001C3282" w:rsidP="00995AF9">
      <w:pPr>
        <w:jc w:val="both"/>
      </w:pPr>
      <w:r>
        <w:t>(12) Najpovoljnijom ponudom smatrat će se ona ponuda koja</w:t>
      </w:r>
      <w:r w:rsidR="00F807B3">
        <w:t>,</w:t>
      </w:r>
      <w:r>
        <w:t xml:space="preserve"> uz ispunjavanje uvjeta iz natječaja</w:t>
      </w:r>
      <w:r w:rsidR="000D5679">
        <w:t>, sadrži najveći broj bodova prema kriteriju ocjenjivanja ponuda u natječaju iz</w:t>
      </w:r>
      <w:r w:rsidR="00F807B3">
        <w:t xml:space="preserve"> točke VI.</w:t>
      </w:r>
      <w:r w:rsidR="000D5679">
        <w:t xml:space="preserve"> stavka 1</w:t>
      </w:r>
      <w:r w:rsidR="00F807B3">
        <w:t>3.</w:t>
      </w:r>
      <w:r w:rsidR="000D5679">
        <w:t xml:space="preserve"> Plana.</w:t>
      </w:r>
      <w:r w:rsidR="00D33C00">
        <w:t xml:space="preserve"> </w:t>
      </w:r>
    </w:p>
    <w:p w14:paraId="1023A4B0" w14:textId="2EED9C11" w:rsidR="00D33C00" w:rsidRDefault="00D33C00" w:rsidP="00995AF9">
      <w:pPr>
        <w:jc w:val="both"/>
      </w:pPr>
      <w:r>
        <w:t>Ako dva ili više ponuditelja ostvare jednak broj bodova prema kriteriju ocjenjivanja pravo prve</w:t>
      </w:r>
      <w:r w:rsidR="00A8396F">
        <w:t>n</w:t>
      </w:r>
      <w:r>
        <w:t>stva ima ponuditelj čija je ponuda ranije zaprimljena u pisarnici Grada.</w:t>
      </w:r>
    </w:p>
    <w:p w14:paraId="763DC577" w14:textId="77777777" w:rsidR="000D5679" w:rsidRDefault="000D5679" w:rsidP="00995AF9">
      <w:pPr>
        <w:jc w:val="both"/>
      </w:pPr>
    </w:p>
    <w:p w14:paraId="4639F125" w14:textId="73E82097" w:rsidR="000D5679" w:rsidRDefault="000D5679" w:rsidP="00995AF9">
      <w:pPr>
        <w:jc w:val="both"/>
      </w:pPr>
      <w:r>
        <w:t xml:space="preserve">(13) </w:t>
      </w:r>
      <w:r w:rsidR="001E33BA">
        <w:t>Kriteriji za ocjenjivanje ponuda zaprimljenih na natječaju za davanje dozvola su:</w:t>
      </w:r>
    </w:p>
    <w:p w14:paraId="0F14E25B" w14:textId="0522ABB6" w:rsidR="001E33BA" w:rsidRDefault="001E33BA" w:rsidP="00995AF9">
      <w:pPr>
        <w:jc w:val="both"/>
      </w:pPr>
      <w:r>
        <w:t xml:space="preserve">a) ponuđeni iznos naknade za dozvolu na pomorskom dobru </w:t>
      </w:r>
      <w:r w:rsidR="000D5679">
        <w:t xml:space="preserve">- </w:t>
      </w:r>
      <w:r>
        <w:t xml:space="preserve"> 60% ocjene ponude</w:t>
      </w:r>
    </w:p>
    <w:p w14:paraId="2B4D7C2D" w14:textId="18267084" w:rsidR="00F21137" w:rsidRPr="000D5679" w:rsidRDefault="001E33BA" w:rsidP="00995AF9">
      <w:pPr>
        <w:jc w:val="both"/>
      </w:pPr>
      <w:r>
        <w:t>b) prethodno iskustvo i dobro i odgovorno obavljanje djelatnosti, odnosno korištenje pomorskog dobra</w:t>
      </w:r>
      <w:r w:rsidR="000D5679">
        <w:t xml:space="preserve"> -</w:t>
      </w:r>
      <w:r>
        <w:t xml:space="preserve"> 10 % ocjene ponude</w:t>
      </w:r>
    </w:p>
    <w:p w14:paraId="0B103D1C" w14:textId="046575F0" w:rsidR="00185F6E" w:rsidRDefault="000D5679" w:rsidP="00995AF9">
      <w:pPr>
        <w:jc w:val="both"/>
      </w:pPr>
      <w:r>
        <w:t>c</w:t>
      </w:r>
      <w:r w:rsidR="00F849F4">
        <w:t xml:space="preserve">) </w:t>
      </w:r>
      <w:r w:rsidR="00185F6E">
        <w:t>upotreba opreme i pratećih instalacija i pružanje usluga koje koriste materijale i predmete s certifikatom kvalitete prema europskim propisima</w:t>
      </w:r>
      <w:r>
        <w:t xml:space="preserve"> – 10% ocjene ponude</w:t>
      </w:r>
    </w:p>
    <w:p w14:paraId="09050C54" w14:textId="4194BF04" w:rsidR="00185F6E" w:rsidRDefault="000D5679" w:rsidP="00995AF9">
      <w:pPr>
        <w:jc w:val="both"/>
      </w:pPr>
      <w:r>
        <w:t>d</w:t>
      </w:r>
      <w:r w:rsidR="00F849F4">
        <w:t>)</w:t>
      </w:r>
      <w:r w:rsidR="00185F6E">
        <w:t xml:space="preserve"> vremensko razdoblje obavljanja djelatnosti temeljem dozvole (duži period obavljanja djelatnosti koji pospješuje izvansezonsku ponudu nosi veći broj bodova)</w:t>
      </w:r>
      <w:r>
        <w:t xml:space="preserve"> – 20% ocjene ponude</w:t>
      </w:r>
    </w:p>
    <w:p w14:paraId="6110E959" w14:textId="77777777" w:rsidR="00F849F4" w:rsidRDefault="00F849F4" w:rsidP="00995AF9">
      <w:pPr>
        <w:jc w:val="both"/>
      </w:pPr>
    </w:p>
    <w:p w14:paraId="46C1F012" w14:textId="3FF3EEB6" w:rsidR="00F849F4" w:rsidRDefault="000D5679" w:rsidP="00995AF9">
      <w:pPr>
        <w:jc w:val="both"/>
      </w:pPr>
      <w:r>
        <w:t xml:space="preserve">(14) </w:t>
      </w:r>
      <w:r w:rsidR="00F849F4">
        <w:t xml:space="preserve">Obavezni uvjeti koje ponuditelji moraju ispunjavati su: </w:t>
      </w:r>
    </w:p>
    <w:p w14:paraId="143C5B82" w14:textId="1923B4E3" w:rsidR="00185F6E" w:rsidRDefault="00F849F4" w:rsidP="00995AF9">
      <w:pPr>
        <w:jc w:val="both"/>
      </w:pPr>
      <w:r>
        <w:t>a)</w:t>
      </w:r>
      <w:r w:rsidR="00185F6E">
        <w:t xml:space="preserve"> da je ponuditelj registriran za djelatnost za koju podnosi prijavu na natječaj</w:t>
      </w:r>
    </w:p>
    <w:p w14:paraId="6A8F445E" w14:textId="52D4B4F8" w:rsidR="00185F6E" w:rsidRDefault="00185F6E" w:rsidP="00995AF9">
      <w:pPr>
        <w:jc w:val="both"/>
      </w:pPr>
      <w:r>
        <w:t>b</w:t>
      </w:r>
      <w:r w:rsidR="00F849F4">
        <w:t>)</w:t>
      </w:r>
      <w:r>
        <w:t xml:space="preserve"> da ponuditelj nema dospjelih obveza temeljem javnih davanja</w:t>
      </w:r>
    </w:p>
    <w:p w14:paraId="1CE551A6" w14:textId="77777777" w:rsidR="00F849F4" w:rsidRDefault="00185F6E" w:rsidP="00995AF9">
      <w:pPr>
        <w:jc w:val="both"/>
      </w:pPr>
      <w:r>
        <w:t>c</w:t>
      </w:r>
      <w:r w:rsidR="00F849F4">
        <w:t>)</w:t>
      </w:r>
      <w:r>
        <w:t xml:space="preserve"> da ponuditelj nije koristio pomorsko dobro bez valjane pravne osnove i/ili uzrokovao štetu </w:t>
      </w:r>
      <w:r w:rsidR="00F849F4">
        <w:t xml:space="preserve">  </w:t>
      </w:r>
    </w:p>
    <w:p w14:paraId="153EC88E" w14:textId="0C198C38" w:rsidR="00185F6E" w:rsidRDefault="00F849F4" w:rsidP="00995AF9">
      <w:pPr>
        <w:jc w:val="both"/>
      </w:pPr>
      <w:r>
        <w:t xml:space="preserve">    </w:t>
      </w:r>
      <w:r w:rsidR="00185F6E">
        <w:t>na pomorskom dobru</w:t>
      </w:r>
    </w:p>
    <w:p w14:paraId="64AA6573" w14:textId="369B637E" w:rsidR="000D5679" w:rsidRDefault="000D5679" w:rsidP="00995AF9">
      <w:pPr>
        <w:jc w:val="both"/>
      </w:pPr>
      <w:r>
        <w:t>d) da ponuditelj nema nepodmirenih dugovanja prema Gradu po bilo kojoj osnovi, osim ako je s Gradom regulirao plaćanje duga ili ako ponuditelj istodobno prema Gradu ima dospjelo nepodmireno potraživanje u iznosu koji je jednak ili veći od duga ponuditelja.</w:t>
      </w:r>
    </w:p>
    <w:p w14:paraId="10DFC103" w14:textId="77777777" w:rsidR="00204EF4" w:rsidRDefault="00204EF4" w:rsidP="00995AF9">
      <w:pPr>
        <w:jc w:val="both"/>
      </w:pPr>
    </w:p>
    <w:p w14:paraId="303E174E" w14:textId="00252584" w:rsidR="00204EF4" w:rsidRPr="00225445" w:rsidRDefault="00225445" w:rsidP="00204EF4">
      <w:pPr>
        <w:jc w:val="both"/>
        <w:rPr>
          <w:rFonts w:eastAsia="Calibri"/>
          <w:bCs/>
        </w:rPr>
      </w:pPr>
      <w:r w:rsidRPr="00225445">
        <w:rPr>
          <w:rFonts w:eastAsia="Calibri"/>
        </w:rPr>
        <w:t>(</w:t>
      </w:r>
      <w:r w:rsidR="00D33C00">
        <w:rPr>
          <w:rFonts w:eastAsia="Calibri"/>
        </w:rPr>
        <w:t>15</w:t>
      </w:r>
      <w:r w:rsidRPr="00225445">
        <w:rPr>
          <w:rFonts w:eastAsia="Calibri"/>
        </w:rPr>
        <w:t xml:space="preserve"> ) </w:t>
      </w:r>
      <w:r w:rsidR="00204EF4" w:rsidRPr="00225445">
        <w:rPr>
          <w:rFonts w:eastAsia="Calibri"/>
        </w:rPr>
        <w:t>Djelatnost iznajmljivanja svih vrsta sredstava</w:t>
      </w:r>
      <w:r w:rsidR="00204EF4" w:rsidRPr="00225445">
        <w:rPr>
          <w:rFonts w:eastAsia="Calibri"/>
          <w:bCs/>
        </w:rPr>
        <w:t xml:space="preserve"> (brodice na motorni pogon, jedrilica, brodica na vesla, skuter, dječji skuter, sredstva za vuču s opremom (banana, tuba, guma, skije, padobran i sl.) dozvoljeno je obavljati isključivo izvan morske ograde uređene plaže, te uz pridržavanje svih propisa koji se odnose na sigurnost plovidbe. Brodice na motorni pogon koje su gliseri moraju imati propisano označeni vodeni prolaz. </w:t>
      </w:r>
    </w:p>
    <w:p w14:paraId="15635B89" w14:textId="77777777" w:rsidR="007F541F" w:rsidRDefault="007F541F" w:rsidP="00995AF9">
      <w:pPr>
        <w:jc w:val="both"/>
        <w:rPr>
          <w:bCs/>
          <w:iCs/>
        </w:rPr>
      </w:pPr>
    </w:p>
    <w:p w14:paraId="7582A335" w14:textId="446CC33B" w:rsidR="008B5F9A" w:rsidRDefault="007F541F" w:rsidP="00995AF9">
      <w:pPr>
        <w:jc w:val="both"/>
        <w:rPr>
          <w:bCs/>
          <w:iCs/>
        </w:rPr>
      </w:pPr>
      <w:r>
        <w:rPr>
          <w:bCs/>
          <w:iCs/>
        </w:rPr>
        <w:t>(1</w:t>
      </w:r>
      <w:r w:rsidR="00D33C00">
        <w:rPr>
          <w:bCs/>
          <w:iCs/>
        </w:rPr>
        <w:t>6</w:t>
      </w:r>
      <w:r>
        <w:rPr>
          <w:bCs/>
          <w:iCs/>
        </w:rPr>
        <w:t xml:space="preserve">) </w:t>
      </w:r>
      <w:r w:rsidR="008B5F9A" w:rsidRPr="0072567C">
        <w:rPr>
          <w:bCs/>
          <w:iCs/>
        </w:rPr>
        <w:t>Ovlaštenici dozvol</w:t>
      </w:r>
      <w:r w:rsidR="008B5F9A">
        <w:rPr>
          <w:bCs/>
          <w:iCs/>
        </w:rPr>
        <w:t>a</w:t>
      </w:r>
      <w:r w:rsidR="008B5F9A" w:rsidRPr="0072567C">
        <w:rPr>
          <w:bCs/>
          <w:iCs/>
        </w:rPr>
        <w:t xml:space="preserve"> na pomorskom dobru</w:t>
      </w:r>
      <w:r w:rsidR="008B5F9A">
        <w:rPr>
          <w:bCs/>
          <w:iCs/>
        </w:rPr>
        <w:t xml:space="preserve"> koji obavljaju djelatnost iznajmljivanja plovila na </w:t>
      </w:r>
      <w:proofErr w:type="spellStart"/>
      <w:r w:rsidR="008B5F9A">
        <w:rPr>
          <w:bCs/>
          <w:iCs/>
        </w:rPr>
        <w:t>vodomlazni</w:t>
      </w:r>
      <w:proofErr w:type="spellEnd"/>
      <w:r w:rsidR="008B5F9A">
        <w:rPr>
          <w:bCs/>
          <w:iCs/>
        </w:rPr>
        <w:t xml:space="preserve"> pogon i vuče plovilom u svrhu zabave </w:t>
      </w:r>
      <w:r w:rsidR="0087408D">
        <w:rPr>
          <w:bCs/>
          <w:iCs/>
        </w:rPr>
        <w:t xml:space="preserve">na planiranim mikrolokacijama </w:t>
      </w:r>
      <w:r w:rsidR="00293736">
        <w:rPr>
          <w:bCs/>
          <w:iCs/>
        </w:rPr>
        <w:t xml:space="preserve">moraju </w:t>
      </w:r>
      <w:r w:rsidR="0087408D">
        <w:rPr>
          <w:bCs/>
          <w:iCs/>
        </w:rPr>
        <w:t xml:space="preserve"> pošt</w:t>
      </w:r>
      <w:r w:rsidR="00293736">
        <w:rPr>
          <w:bCs/>
          <w:iCs/>
        </w:rPr>
        <w:t>ivati slijedeće</w:t>
      </w:r>
      <w:r w:rsidR="0087408D">
        <w:rPr>
          <w:bCs/>
          <w:iCs/>
        </w:rPr>
        <w:t xml:space="preserve"> uvjet</w:t>
      </w:r>
      <w:r w:rsidR="00293736">
        <w:rPr>
          <w:bCs/>
          <w:iCs/>
        </w:rPr>
        <w:t>e</w:t>
      </w:r>
      <w:r w:rsidR="0087408D">
        <w:rPr>
          <w:bCs/>
          <w:iCs/>
        </w:rPr>
        <w:t>:</w:t>
      </w:r>
      <w:r w:rsidR="008B5F9A">
        <w:rPr>
          <w:bCs/>
          <w:iCs/>
        </w:rPr>
        <w:t xml:space="preserve"> </w:t>
      </w:r>
    </w:p>
    <w:p w14:paraId="4F98C264" w14:textId="77777777" w:rsidR="0087408D" w:rsidRDefault="0087408D" w:rsidP="00995AF9">
      <w:pPr>
        <w:jc w:val="both"/>
        <w:rPr>
          <w:bCs/>
          <w:iCs/>
        </w:rPr>
      </w:pPr>
      <w:r>
        <w:rPr>
          <w:bCs/>
          <w:iCs/>
        </w:rPr>
        <w:t>a</w:t>
      </w:r>
      <w:r w:rsidR="008B5F9A">
        <w:rPr>
          <w:bCs/>
          <w:iCs/>
        </w:rPr>
        <w:t xml:space="preserve">) </w:t>
      </w:r>
      <w:r>
        <w:rPr>
          <w:bCs/>
          <w:iCs/>
        </w:rPr>
        <w:t>Dužnost ne</w:t>
      </w:r>
      <w:r w:rsidR="008B5F9A">
        <w:rPr>
          <w:bCs/>
          <w:iCs/>
        </w:rPr>
        <w:t xml:space="preserve"> približava</w:t>
      </w:r>
      <w:r>
        <w:rPr>
          <w:bCs/>
          <w:iCs/>
        </w:rPr>
        <w:t>nja</w:t>
      </w:r>
      <w:r w:rsidR="008B5F9A">
        <w:rPr>
          <w:bCs/>
          <w:iCs/>
        </w:rPr>
        <w:t xml:space="preserve"> </w:t>
      </w:r>
      <w:r>
        <w:rPr>
          <w:bCs/>
          <w:iCs/>
        </w:rPr>
        <w:t>n</w:t>
      </w:r>
      <w:r w:rsidR="008B5F9A">
        <w:rPr>
          <w:bCs/>
          <w:iCs/>
        </w:rPr>
        <w:t xml:space="preserve">a udaljenost od 50 metara od zaštitne plutajuće brane uređene </w:t>
      </w:r>
      <w:r>
        <w:rPr>
          <w:bCs/>
          <w:iCs/>
        </w:rPr>
        <w:t xml:space="preserve"> </w:t>
      </w:r>
    </w:p>
    <w:p w14:paraId="0B7B9D44" w14:textId="3D07989D" w:rsidR="008B5F9A" w:rsidRDefault="0087408D" w:rsidP="00995AF9">
      <w:pPr>
        <w:jc w:val="both"/>
        <w:rPr>
          <w:bCs/>
          <w:iCs/>
        </w:rPr>
      </w:pPr>
      <w:r>
        <w:rPr>
          <w:bCs/>
          <w:iCs/>
        </w:rPr>
        <w:t xml:space="preserve">    </w:t>
      </w:r>
      <w:r w:rsidR="008B5F9A">
        <w:rPr>
          <w:bCs/>
          <w:iCs/>
        </w:rPr>
        <w:t>plaže, odnosno 150 metara od obale neuređene plaže,</w:t>
      </w:r>
    </w:p>
    <w:p w14:paraId="5D1A51C4" w14:textId="19726912" w:rsidR="00FD6D17" w:rsidRDefault="00FD6D17" w:rsidP="001407DC">
      <w:pPr>
        <w:jc w:val="both"/>
        <w:rPr>
          <w:bCs/>
          <w:iCs/>
        </w:rPr>
      </w:pPr>
      <w:r>
        <w:rPr>
          <w:bCs/>
          <w:iCs/>
        </w:rPr>
        <w:t>b</w:t>
      </w:r>
      <w:r w:rsidR="008B5F9A" w:rsidRPr="007143DC">
        <w:rPr>
          <w:bCs/>
          <w:iCs/>
        </w:rPr>
        <w:t>)</w:t>
      </w:r>
      <w:r w:rsidR="008B5F9A">
        <w:rPr>
          <w:bCs/>
          <w:iCs/>
        </w:rPr>
        <w:t xml:space="preserve"> </w:t>
      </w:r>
      <w:r>
        <w:rPr>
          <w:bCs/>
          <w:iCs/>
        </w:rPr>
        <w:t>Dužnost p</w:t>
      </w:r>
      <w:r w:rsidR="008B5F9A">
        <w:rPr>
          <w:bCs/>
          <w:iCs/>
        </w:rPr>
        <w:t>ostav</w:t>
      </w:r>
      <w:r>
        <w:rPr>
          <w:bCs/>
          <w:iCs/>
        </w:rPr>
        <w:t>ljanja i održavanja vodenog prolaza (</w:t>
      </w:r>
      <w:r w:rsidR="008B5F9A">
        <w:rPr>
          <w:bCs/>
          <w:iCs/>
        </w:rPr>
        <w:t>sigurnosn</w:t>
      </w:r>
      <w:r>
        <w:rPr>
          <w:bCs/>
          <w:iCs/>
        </w:rPr>
        <w:t>og</w:t>
      </w:r>
      <w:r w:rsidR="008B5F9A">
        <w:rPr>
          <w:bCs/>
          <w:iCs/>
        </w:rPr>
        <w:t xml:space="preserve"> koridor</w:t>
      </w:r>
      <w:r>
        <w:rPr>
          <w:bCs/>
          <w:iCs/>
        </w:rPr>
        <w:t>a)</w:t>
      </w:r>
      <w:r w:rsidR="008B5F9A">
        <w:rPr>
          <w:bCs/>
          <w:iCs/>
        </w:rPr>
        <w:t xml:space="preserve"> označen</w:t>
      </w:r>
      <w:r>
        <w:rPr>
          <w:bCs/>
          <w:iCs/>
        </w:rPr>
        <w:t xml:space="preserve">og </w:t>
      </w:r>
    </w:p>
    <w:p w14:paraId="4E894F9A" w14:textId="6776A65C" w:rsidR="001407DC" w:rsidRDefault="00FD6D17" w:rsidP="001407DC">
      <w:pPr>
        <w:jc w:val="both"/>
        <w:rPr>
          <w:bCs/>
          <w:iCs/>
        </w:rPr>
      </w:pPr>
      <w:r>
        <w:rPr>
          <w:bCs/>
          <w:iCs/>
        </w:rPr>
        <w:t xml:space="preserve">    plutačama,</w:t>
      </w:r>
    </w:p>
    <w:p w14:paraId="763768D4" w14:textId="04C0ABFF" w:rsidR="001407DC" w:rsidRPr="00F041E3" w:rsidRDefault="00FD6D17" w:rsidP="001407DC">
      <w:pPr>
        <w:jc w:val="both"/>
        <w:rPr>
          <w:bCs/>
          <w:iCs/>
        </w:rPr>
      </w:pPr>
      <w:r>
        <w:rPr>
          <w:rFonts w:eastAsia="Calibri"/>
        </w:rPr>
        <w:t>c</w:t>
      </w:r>
      <w:r w:rsidR="001407DC" w:rsidRPr="00F041E3">
        <w:rPr>
          <w:rFonts w:eastAsia="Calibri"/>
        </w:rPr>
        <w:t xml:space="preserve">) </w:t>
      </w:r>
      <w:r w:rsidR="00F041E3">
        <w:rPr>
          <w:rFonts w:eastAsia="Calibri"/>
        </w:rPr>
        <w:t>D</w:t>
      </w:r>
      <w:r w:rsidR="00204EF4" w:rsidRPr="00F041E3">
        <w:rPr>
          <w:rFonts w:eastAsia="Calibri"/>
        </w:rPr>
        <w:t>užnost pridržavanja uvjeta sigurnosti plovidbe koje utvrđuje lučka kapetanija:</w:t>
      </w:r>
    </w:p>
    <w:p w14:paraId="6D450EF1" w14:textId="199511ED" w:rsidR="00F041E3" w:rsidRDefault="00FD6D17" w:rsidP="00F041E3">
      <w:pPr>
        <w:jc w:val="both"/>
        <w:rPr>
          <w:rFonts w:eastAsia="Calibri"/>
        </w:rPr>
      </w:pPr>
      <w:r>
        <w:rPr>
          <w:bCs/>
          <w:iCs/>
        </w:rPr>
        <w:t>d</w:t>
      </w:r>
      <w:r w:rsidR="001407DC" w:rsidRPr="00F041E3">
        <w:rPr>
          <w:bCs/>
          <w:iCs/>
        </w:rPr>
        <w:t xml:space="preserve">) </w:t>
      </w:r>
      <w:r w:rsidR="00F041E3">
        <w:rPr>
          <w:bCs/>
          <w:iCs/>
        </w:rPr>
        <w:t>V</w:t>
      </w:r>
      <w:r w:rsidR="00204EF4" w:rsidRPr="00F041E3">
        <w:rPr>
          <w:rFonts w:eastAsia="Calibri"/>
        </w:rPr>
        <w:t xml:space="preserve">odeni prolaz postaviti na način da je baza vodenog prolaza na obali širine min 5,0  metara, </w:t>
      </w:r>
    </w:p>
    <w:p w14:paraId="1DB46BA4" w14:textId="77777777" w:rsidR="00F041E3" w:rsidRDefault="00F041E3" w:rsidP="00F041E3">
      <w:pPr>
        <w:jc w:val="both"/>
        <w:rPr>
          <w:rFonts w:eastAsia="Calibri"/>
        </w:rPr>
      </w:pPr>
      <w:r>
        <w:rPr>
          <w:rFonts w:eastAsia="Calibri"/>
        </w:rPr>
        <w:t xml:space="preserve">    </w:t>
      </w:r>
      <w:r w:rsidR="00204EF4" w:rsidRPr="00F041E3">
        <w:rPr>
          <w:rFonts w:eastAsia="Calibri"/>
        </w:rPr>
        <w:t xml:space="preserve">a na vrhu vodenog prolaza širine min 30,0  metara, dužina istoga 50,0 metara od obale prema </w:t>
      </w:r>
    </w:p>
    <w:p w14:paraId="4C017979" w14:textId="77777777" w:rsidR="00F041E3" w:rsidRDefault="00F041E3" w:rsidP="00F041E3">
      <w:pPr>
        <w:jc w:val="both"/>
        <w:rPr>
          <w:rFonts w:eastAsia="Calibri"/>
        </w:rPr>
      </w:pPr>
      <w:r>
        <w:rPr>
          <w:rFonts w:eastAsia="Calibri"/>
        </w:rPr>
        <w:t xml:space="preserve">    </w:t>
      </w:r>
      <w:r w:rsidR="00204EF4" w:rsidRPr="00F041E3">
        <w:rPr>
          <w:rFonts w:eastAsia="Calibri"/>
        </w:rPr>
        <w:t xml:space="preserve">van. Vodeni prolaz na morskoj površini označiti razvlačenjem konopa na kojem su nanizani </w:t>
      </w:r>
    </w:p>
    <w:p w14:paraId="3B9DCBEB" w14:textId="77777777" w:rsidR="00F041E3" w:rsidRDefault="00F041E3" w:rsidP="00F041E3">
      <w:pPr>
        <w:jc w:val="both"/>
        <w:rPr>
          <w:rFonts w:eastAsia="Calibri"/>
        </w:rPr>
      </w:pPr>
      <w:r>
        <w:rPr>
          <w:rFonts w:eastAsia="Calibri"/>
        </w:rPr>
        <w:t xml:space="preserve">    </w:t>
      </w:r>
      <w:r w:rsidR="00204EF4" w:rsidRPr="00F041E3">
        <w:rPr>
          <w:rFonts w:eastAsia="Calibri"/>
        </w:rPr>
        <w:t xml:space="preserve">plovci na razmaku od </w:t>
      </w:r>
      <w:smartTag w:uri="urn:schemas-microsoft-com:office:smarttags" w:element="metricconverter">
        <w:smartTagPr>
          <w:attr w:name="ProductID" w:val="1,0 m"/>
        </w:smartTagPr>
        <w:r w:rsidR="00204EF4" w:rsidRPr="00F041E3">
          <w:rPr>
            <w:rFonts w:eastAsia="Calibri"/>
          </w:rPr>
          <w:t>1,0 m</w:t>
        </w:r>
      </w:smartTag>
      <w:r w:rsidR="00204EF4" w:rsidRPr="00F041E3">
        <w:rPr>
          <w:rFonts w:eastAsia="Calibri"/>
        </w:rPr>
        <w:t xml:space="preserve"> bijele boje, na razmacima od </w:t>
      </w:r>
      <w:smartTag w:uri="urn:schemas-microsoft-com:office:smarttags" w:element="metricconverter">
        <w:smartTagPr>
          <w:attr w:name="ProductID" w:val="25,0 m"/>
        </w:smartTagPr>
        <w:r w:rsidR="00204EF4" w:rsidRPr="00F041E3">
          <w:rPr>
            <w:rFonts w:eastAsia="Calibri"/>
          </w:rPr>
          <w:t>25,0 m</w:t>
        </w:r>
      </w:smartTag>
      <w:r w:rsidR="00204EF4" w:rsidRPr="00F041E3">
        <w:rPr>
          <w:rFonts w:eastAsia="Calibri"/>
        </w:rPr>
        <w:t xml:space="preserve"> postaviti narančaste plutače </w:t>
      </w:r>
    </w:p>
    <w:p w14:paraId="467587C5" w14:textId="7F35E26B" w:rsidR="00F041E3" w:rsidRPr="00F041E3" w:rsidRDefault="00F041E3" w:rsidP="00F041E3">
      <w:pPr>
        <w:jc w:val="both"/>
        <w:rPr>
          <w:rFonts w:eastAsia="Calibri"/>
        </w:rPr>
      </w:pPr>
      <w:r>
        <w:rPr>
          <w:rFonts w:eastAsia="Calibri"/>
        </w:rPr>
        <w:t xml:space="preserve">    </w:t>
      </w:r>
      <w:r w:rsidR="00204EF4" w:rsidRPr="00F041E3">
        <w:rPr>
          <w:rFonts w:eastAsia="Calibri"/>
        </w:rPr>
        <w:t xml:space="preserve">Ø30 cm a završetak vodenog prolaza sa plutačom Ø </w:t>
      </w:r>
      <w:smartTag w:uri="urn:schemas-microsoft-com:office:smarttags" w:element="metricconverter">
        <w:smartTagPr>
          <w:attr w:name="ProductID" w:val="50 cm"/>
        </w:smartTagPr>
        <w:r w:rsidR="00204EF4" w:rsidRPr="00F041E3">
          <w:rPr>
            <w:rFonts w:eastAsia="Calibri"/>
          </w:rPr>
          <w:t>50 cm</w:t>
        </w:r>
      </w:smartTag>
      <w:r w:rsidR="00204EF4" w:rsidRPr="00F041E3">
        <w:rPr>
          <w:rFonts w:eastAsia="Calibri"/>
        </w:rPr>
        <w:t xml:space="preserve"> crvene boje,</w:t>
      </w:r>
    </w:p>
    <w:p w14:paraId="78657D25" w14:textId="35977013" w:rsidR="00204EF4" w:rsidRPr="00F041E3" w:rsidRDefault="00FD6D17" w:rsidP="00F041E3">
      <w:pPr>
        <w:jc w:val="both"/>
        <w:rPr>
          <w:bCs/>
          <w:iCs/>
        </w:rPr>
      </w:pPr>
      <w:r>
        <w:rPr>
          <w:rFonts w:eastAsia="Calibri"/>
        </w:rPr>
        <w:t>e</w:t>
      </w:r>
      <w:r w:rsidR="001407DC" w:rsidRPr="00F041E3">
        <w:rPr>
          <w:rFonts w:eastAsia="Calibri"/>
        </w:rPr>
        <w:t>)</w:t>
      </w:r>
      <w:r w:rsidR="00F041E3" w:rsidRPr="00F041E3">
        <w:rPr>
          <w:rFonts w:eastAsia="Calibri"/>
        </w:rPr>
        <w:t xml:space="preserve"> </w:t>
      </w:r>
      <w:r w:rsidR="00225445">
        <w:rPr>
          <w:rFonts w:eastAsia="Calibri"/>
        </w:rPr>
        <w:t>U</w:t>
      </w:r>
      <w:r w:rsidR="00204EF4" w:rsidRPr="00F041E3">
        <w:rPr>
          <w:rFonts w:eastAsia="Calibri"/>
        </w:rPr>
        <w:t xml:space="preserve">plovljavanje/isplovljavanje brzinom manjom od 5 </w:t>
      </w:r>
      <w:proofErr w:type="spellStart"/>
      <w:r w:rsidR="00204EF4" w:rsidRPr="00F041E3">
        <w:rPr>
          <w:rFonts w:eastAsia="Calibri"/>
        </w:rPr>
        <w:t>čv</w:t>
      </w:r>
      <w:proofErr w:type="spellEnd"/>
      <w:r w:rsidR="00204EF4" w:rsidRPr="00F041E3">
        <w:rPr>
          <w:rFonts w:eastAsia="Calibri"/>
        </w:rPr>
        <w:t xml:space="preserve">,  </w:t>
      </w:r>
    </w:p>
    <w:p w14:paraId="562A8144" w14:textId="57CB8418" w:rsidR="00225445" w:rsidRDefault="00FD6D17" w:rsidP="00F041E3">
      <w:pPr>
        <w:ind w:right="183"/>
        <w:jc w:val="both"/>
        <w:rPr>
          <w:rFonts w:eastAsia="Calibri"/>
        </w:rPr>
      </w:pPr>
      <w:r>
        <w:rPr>
          <w:rFonts w:eastAsia="Calibri"/>
        </w:rPr>
        <w:t>f</w:t>
      </w:r>
      <w:r w:rsidR="001407DC" w:rsidRPr="00F041E3">
        <w:rPr>
          <w:rFonts w:eastAsia="Calibri"/>
        </w:rPr>
        <w:t>)</w:t>
      </w:r>
      <w:r w:rsidR="00F041E3" w:rsidRPr="00F041E3">
        <w:rPr>
          <w:rFonts w:eastAsia="Calibri"/>
        </w:rPr>
        <w:t xml:space="preserve"> </w:t>
      </w:r>
      <w:r w:rsidR="00225445">
        <w:rPr>
          <w:rFonts w:eastAsia="Calibri"/>
        </w:rPr>
        <w:t>P</w:t>
      </w:r>
      <w:r w:rsidR="00204EF4" w:rsidRPr="00F041E3">
        <w:rPr>
          <w:rFonts w:eastAsia="Calibri"/>
        </w:rPr>
        <w:t xml:space="preserve">lovila se mogu iznajmljivati samo osobama koje su osposobljene za upravljanje tom </w:t>
      </w:r>
    </w:p>
    <w:p w14:paraId="687EE4FB" w14:textId="203737BB" w:rsidR="00204EF4" w:rsidRPr="00F041E3" w:rsidRDefault="00225445" w:rsidP="00F041E3">
      <w:pPr>
        <w:ind w:right="183"/>
        <w:jc w:val="both"/>
        <w:rPr>
          <w:rFonts w:eastAsia="Calibri"/>
        </w:rPr>
      </w:pPr>
      <w:r>
        <w:rPr>
          <w:rFonts w:eastAsia="Calibri"/>
        </w:rPr>
        <w:t xml:space="preserve">     </w:t>
      </w:r>
      <w:r w:rsidR="00204EF4" w:rsidRPr="00F041E3">
        <w:rPr>
          <w:rFonts w:eastAsia="Calibri"/>
        </w:rPr>
        <w:t xml:space="preserve">vrstom </w:t>
      </w:r>
      <w:r w:rsidR="00F041E3" w:rsidRPr="00F041E3">
        <w:rPr>
          <w:rFonts w:eastAsia="Calibri"/>
        </w:rPr>
        <w:t xml:space="preserve"> </w:t>
      </w:r>
      <w:r w:rsidR="00204EF4" w:rsidRPr="00F041E3">
        <w:rPr>
          <w:rFonts w:eastAsia="Calibri"/>
        </w:rPr>
        <w:t xml:space="preserve">plovila, </w:t>
      </w:r>
    </w:p>
    <w:p w14:paraId="6A548DA3" w14:textId="350B2E44" w:rsidR="00F041E3" w:rsidRPr="00F041E3" w:rsidRDefault="00FD6D17" w:rsidP="00F041E3">
      <w:pPr>
        <w:ind w:right="183"/>
        <w:jc w:val="both"/>
        <w:rPr>
          <w:rFonts w:eastAsia="Calibri"/>
        </w:rPr>
      </w:pPr>
      <w:r>
        <w:rPr>
          <w:rFonts w:eastAsia="Calibri"/>
        </w:rPr>
        <w:t>g</w:t>
      </w:r>
      <w:r w:rsidR="001407DC" w:rsidRPr="00F041E3">
        <w:rPr>
          <w:rFonts w:eastAsia="Calibri"/>
        </w:rPr>
        <w:t xml:space="preserve">) </w:t>
      </w:r>
      <w:r w:rsidR="00225445">
        <w:rPr>
          <w:rFonts w:eastAsia="Calibri"/>
        </w:rPr>
        <w:t>O</w:t>
      </w:r>
      <w:r w:rsidR="00204EF4" w:rsidRPr="00F041E3">
        <w:rPr>
          <w:rFonts w:eastAsia="Calibri"/>
        </w:rPr>
        <w:t xml:space="preserve">sobe koje koriste plovila na </w:t>
      </w:r>
      <w:proofErr w:type="spellStart"/>
      <w:r w:rsidR="00204EF4" w:rsidRPr="00F041E3">
        <w:rPr>
          <w:rFonts w:eastAsia="Calibri"/>
        </w:rPr>
        <w:t>vodomlazni</w:t>
      </w:r>
      <w:proofErr w:type="spellEnd"/>
      <w:r w:rsidR="00204EF4" w:rsidRPr="00F041E3">
        <w:rPr>
          <w:rFonts w:eastAsia="Calibri"/>
        </w:rPr>
        <w:t xml:space="preserve"> pogon moraju u plovidbi na sebi nositi prsluk za </w:t>
      </w:r>
    </w:p>
    <w:p w14:paraId="14C2D076" w14:textId="532B1608" w:rsidR="00F041E3" w:rsidRPr="00F041E3" w:rsidRDefault="00F041E3" w:rsidP="00F041E3">
      <w:pPr>
        <w:ind w:right="183"/>
        <w:jc w:val="both"/>
        <w:rPr>
          <w:rFonts w:eastAsia="Calibri"/>
        </w:rPr>
      </w:pPr>
      <w:r w:rsidRPr="00F041E3">
        <w:rPr>
          <w:rFonts w:eastAsia="Calibri"/>
        </w:rPr>
        <w:t xml:space="preserve">    </w:t>
      </w:r>
      <w:r w:rsidR="00204EF4" w:rsidRPr="00F041E3">
        <w:rPr>
          <w:rFonts w:eastAsia="Calibri"/>
        </w:rPr>
        <w:t xml:space="preserve">spašavanje odobrenog tipa i sigurnosnu kacigu, </w:t>
      </w:r>
    </w:p>
    <w:p w14:paraId="54C4C004" w14:textId="165D6A4F" w:rsidR="00204EF4" w:rsidRPr="00F041E3" w:rsidRDefault="00FD6D17" w:rsidP="00F041E3">
      <w:pPr>
        <w:ind w:right="183"/>
        <w:jc w:val="both"/>
        <w:rPr>
          <w:rFonts w:eastAsia="Calibri"/>
        </w:rPr>
      </w:pPr>
      <w:r>
        <w:rPr>
          <w:rFonts w:eastAsia="Calibri"/>
        </w:rPr>
        <w:t>h</w:t>
      </w:r>
      <w:r w:rsidR="001407DC" w:rsidRPr="00F041E3">
        <w:rPr>
          <w:rFonts w:eastAsia="Calibri"/>
        </w:rPr>
        <w:t>)</w:t>
      </w:r>
      <w:r w:rsidR="00F041E3" w:rsidRPr="00F041E3">
        <w:rPr>
          <w:rFonts w:eastAsia="Calibri"/>
        </w:rPr>
        <w:t xml:space="preserve">  </w:t>
      </w:r>
      <w:r w:rsidR="00225445">
        <w:rPr>
          <w:rFonts w:eastAsia="Calibri"/>
        </w:rPr>
        <w:t>D</w:t>
      </w:r>
      <w:r w:rsidR="00204EF4" w:rsidRPr="00F041E3">
        <w:rPr>
          <w:rFonts w:eastAsia="Calibri"/>
        </w:rPr>
        <w:t>jelatnost se smije obavljati isključivo od izlaska do zalaska sunca,</w:t>
      </w:r>
    </w:p>
    <w:p w14:paraId="3F0020FC" w14:textId="36868FD4" w:rsidR="00225445" w:rsidRDefault="00FD6D17" w:rsidP="00F041E3">
      <w:pPr>
        <w:rPr>
          <w:rFonts w:eastAsia="Calibri"/>
        </w:rPr>
      </w:pPr>
      <w:r>
        <w:rPr>
          <w:rFonts w:eastAsia="Calibri"/>
        </w:rPr>
        <w:t>i</w:t>
      </w:r>
      <w:r w:rsidR="001407DC" w:rsidRPr="00F041E3">
        <w:rPr>
          <w:rFonts w:eastAsia="Calibri"/>
        </w:rPr>
        <w:t>)</w:t>
      </w:r>
      <w:r w:rsidR="00F041E3" w:rsidRPr="00F041E3">
        <w:rPr>
          <w:rFonts w:eastAsia="Calibri"/>
        </w:rPr>
        <w:t xml:space="preserve">  </w:t>
      </w:r>
      <w:r w:rsidR="00225445">
        <w:rPr>
          <w:rFonts w:eastAsia="Calibri"/>
        </w:rPr>
        <w:t>Mi</w:t>
      </w:r>
      <w:r w:rsidR="00204EF4" w:rsidRPr="00F041E3">
        <w:rPr>
          <w:rFonts w:eastAsia="Calibri"/>
        </w:rPr>
        <w:t xml:space="preserve">krolokacija i smjer postavljanja sigurnosnih koridora određuje se za svaku pojedinu </w:t>
      </w:r>
    </w:p>
    <w:p w14:paraId="1B07443B" w14:textId="26D9C3AE" w:rsidR="00204EF4" w:rsidRPr="00F041E3" w:rsidRDefault="00225445" w:rsidP="00F041E3">
      <w:pPr>
        <w:rPr>
          <w:rFonts w:eastAsia="Calibri"/>
        </w:rPr>
      </w:pPr>
      <w:r>
        <w:rPr>
          <w:rFonts w:eastAsia="Calibri"/>
        </w:rPr>
        <w:t xml:space="preserve">     </w:t>
      </w:r>
      <w:r w:rsidR="00204EF4" w:rsidRPr="00F041E3">
        <w:rPr>
          <w:rFonts w:eastAsia="Calibri"/>
        </w:rPr>
        <w:t xml:space="preserve">mikrolokaciju </w:t>
      </w:r>
      <w:r w:rsidR="00FD6D17">
        <w:rPr>
          <w:rFonts w:eastAsia="Calibri"/>
        </w:rPr>
        <w:t xml:space="preserve"> određenu Planom </w:t>
      </w:r>
      <w:r w:rsidR="00204EF4" w:rsidRPr="00F041E3">
        <w:rPr>
          <w:rFonts w:eastAsia="Calibri"/>
        </w:rPr>
        <w:t>kako slijedi:</w:t>
      </w:r>
    </w:p>
    <w:p w14:paraId="00D138B2" w14:textId="77777777" w:rsidR="00204EF4" w:rsidRPr="00F041E3" w:rsidRDefault="00204EF4" w:rsidP="00204EF4">
      <w:pPr>
        <w:ind w:left="720" w:hanging="360"/>
        <w:rPr>
          <w:rFonts w:ascii="Arial" w:eastAsia="Calibri" w:hAnsi="Arial" w:cs="Arial"/>
        </w:rPr>
      </w:pPr>
    </w:p>
    <w:p w14:paraId="7578AD0C" w14:textId="5F88D4F4" w:rsidR="00204EF4" w:rsidRPr="00F041E3" w:rsidRDefault="00204EF4" w:rsidP="00204EF4">
      <w:pPr>
        <w:tabs>
          <w:tab w:val="left" w:pos="426"/>
        </w:tabs>
        <w:spacing w:after="160" w:line="259" w:lineRule="auto"/>
        <w:jc w:val="both"/>
        <w:rPr>
          <w:rFonts w:eastAsia="Calibri"/>
          <w:lang w:eastAsia="en-US"/>
        </w:rPr>
      </w:pPr>
      <w:r w:rsidRPr="00F041E3">
        <w:rPr>
          <w:rFonts w:eastAsia="Calibri"/>
          <w:lang w:eastAsia="en-US"/>
        </w:rPr>
        <w:t xml:space="preserve">1. Brodarica ex. Rezalište, obala,  </w:t>
      </w:r>
      <w:r w:rsidR="00FD6D17">
        <w:rPr>
          <w:rFonts w:eastAsia="Calibri"/>
          <w:lang w:eastAsia="en-US"/>
        </w:rPr>
        <w:t xml:space="preserve">odobravaju se </w:t>
      </w:r>
      <w:r w:rsidRPr="00F041E3">
        <w:rPr>
          <w:rFonts w:eastAsia="Calibri"/>
          <w:lang w:eastAsia="en-US"/>
        </w:rPr>
        <w:t xml:space="preserve">2 brodice na </w:t>
      </w:r>
      <w:proofErr w:type="spellStart"/>
      <w:r w:rsidRPr="00F041E3">
        <w:rPr>
          <w:rFonts w:eastAsia="Calibri"/>
          <w:lang w:eastAsia="en-US"/>
        </w:rPr>
        <w:t>vodomlazni</w:t>
      </w:r>
      <w:proofErr w:type="spellEnd"/>
      <w:r w:rsidRPr="00F041E3">
        <w:rPr>
          <w:rFonts w:eastAsia="Calibri"/>
          <w:lang w:eastAsia="en-US"/>
        </w:rPr>
        <w:t xml:space="preserve"> pogon s ishodištem na obali  koji je omeđen smjerom  ω</w:t>
      </w:r>
      <w:r w:rsidRPr="00F041E3">
        <w:rPr>
          <w:rFonts w:eastAsia="Calibri"/>
          <w:vertAlign w:val="subscript"/>
          <w:lang w:eastAsia="en-US"/>
        </w:rPr>
        <w:t>1</w:t>
      </w:r>
      <w:r w:rsidRPr="00F041E3">
        <w:rPr>
          <w:rFonts w:eastAsia="Calibri"/>
          <w:lang w:eastAsia="en-US"/>
        </w:rPr>
        <w:t>=215° i  smjerom ω</w:t>
      </w:r>
      <w:r w:rsidRPr="00F041E3">
        <w:rPr>
          <w:rFonts w:eastAsia="Calibri"/>
          <w:vertAlign w:val="subscript"/>
          <w:lang w:eastAsia="en-US"/>
        </w:rPr>
        <w:t>2</w:t>
      </w:r>
      <w:r w:rsidRPr="00F041E3">
        <w:rPr>
          <w:rFonts w:eastAsia="Calibri"/>
          <w:lang w:eastAsia="en-US"/>
        </w:rPr>
        <w:t xml:space="preserve">=240°. Pozicija geografska širina  φ=43°41´34,49˝ N  i geografska duljina λ=015°53´57,13˝ E. </w:t>
      </w:r>
    </w:p>
    <w:p w14:paraId="3193A1E4" w14:textId="42E0A8BA" w:rsidR="00204EF4" w:rsidRDefault="00052E22" w:rsidP="00204EF4">
      <w:pPr>
        <w:tabs>
          <w:tab w:val="left" w:pos="426"/>
        </w:tabs>
        <w:spacing w:after="160" w:line="259" w:lineRule="auto"/>
        <w:jc w:val="both"/>
        <w:rPr>
          <w:rFonts w:eastAsia="Calibri"/>
          <w:lang w:eastAsia="en-US"/>
        </w:rPr>
      </w:pPr>
      <w:r>
        <w:rPr>
          <w:rFonts w:eastAsia="Calibri"/>
          <w:lang w:eastAsia="en-US"/>
        </w:rPr>
        <w:t>Ovlaštenik</w:t>
      </w:r>
      <w:r w:rsidR="00204EF4" w:rsidRPr="00F041E3">
        <w:rPr>
          <w:rFonts w:eastAsia="Calibri"/>
          <w:lang w:eastAsia="en-US"/>
        </w:rPr>
        <w:t xml:space="preserve"> dozvole dužan je ugraditi na obije brodice elektronski sustav nadzora plovidbe kojim će se ograničiti brzina plovidbe brodica na 5 </w:t>
      </w:r>
      <w:proofErr w:type="spellStart"/>
      <w:r w:rsidR="00204EF4" w:rsidRPr="00F041E3">
        <w:rPr>
          <w:rFonts w:eastAsia="Calibri"/>
          <w:lang w:eastAsia="en-US"/>
        </w:rPr>
        <w:t>čv</w:t>
      </w:r>
      <w:proofErr w:type="spellEnd"/>
      <w:r w:rsidR="00204EF4" w:rsidRPr="00F041E3">
        <w:rPr>
          <w:rFonts w:eastAsia="Calibri"/>
          <w:lang w:eastAsia="en-US"/>
        </w:rPr>
        <w:t xml:space="preserve"> do elektronski ucrtanog poligona kojeg će </w:t>
      </w:r>
      <w:r>
        <w:rPr>
          <w:rFonts w:eastAsia="Calibri"/>
          <w:lang w:eastAsia="en-US"/>
        </w:rPr>
        <w:t>ovlaštenik</w:t>
      </w:r>
      <w:r w:rsidR="00204EF4" w:rsidRPr="00F041E3">
        <w:rPr>
          <w:rFonts w:eastAsia="Calibri"/>
          <w:lang w:eastAsia="en-US"/>
        </w:rPr>
        <w:t xml:space="preserve"> dozvole dostaviti na uvid Lučkoj kapetaniji Šibenik, a koji će potom biti prihvaćen ili odbijen s nalogom da se isti ispravi. Poligon treba biti usklađen s poligonom susjednog </w:t>
      </w:r>
      <w:r>
        <w:rPr>
          <w:rFonts w:eastAsia="Calibri"/>
          <w:lang w:eastAsia="en-US"/>
        </w:rPr>
        <w:t>ovlaštenika</w:t>
      </w:r>
      <w:r w:rsidR="00204EF4" w:rsidRPr="00F041E3">
        <w:rPr>
          <w:rFonts w:eastAsia="Calibri"/>
          <w:lang w:eastAsia="en-US"/>
        </w:rPr>
        <w:t xml:space="preserve"> dozvole.</w:t>
      </w:r>
    </w:p>
    <w:p w14:paraId="0D3417AF" w14:textId="09D15516" w:rsidR="00A67FB4" w:rsidRPr="00F041E3" w:rsidRDefault="00A67FB4" w:rsidP="00204EF4">
      <w:pPr>
        <w:tabs>
          <w:tab w:val="left" w:pos="426"/>
        </w:tabs>
        <w:spacing w:after="160" w:line="259" w:lineRule="auto"/>
        <w:jc w:val="both"/>
        <w:rPr>
          <w:rFonts w:eastAsia="Calibri"/>
          <w:lang w:eastAsia="en-US"/>
        </w:rPr>
      </w:pPr>
      <w:r>
        <w:rPr>
          <w:rFonts w:eastAsia="Calibri"/>
          <w:lang w:eastAsia="en-US"/>
        </w:rPr>
        <w:t xml:space="preserve">2. Brodarica, plaža </w:t>
      </w:r>
      <w:r w:rsidR="00DD55D3">
        <w:rPr>
          <w:rFonts w:eastAsia="Calibri"/>
          <w:lang w:eastAsia="en-US"/>
        </w:rPr>
        <w:t>R</w:t>
      </w:r>
      <w:r>
        <w:rPr>
          <w:rFonts w:eastAsia="Calibri"/>
          <w:lang w:eastAsia="en-US"/>
        </w:rPr>
        <w:t>ezalište</w:t>
      </w:r>
      <w:r w:rsidR="00DD55D3">
        <w:rPr>
          <w:rFonts w:eastAsia="Calibri"/>
          <w:lang w:eastAsia="en-US"/>
        </w:rPr>
        <w:t xml:space="preserve">, desno prema plaži </w:t>
      </w:r>
      <w:proofErr w:type="spellStart"/>
      <w:r w:rsidR="00DD55D3">
        <w:rPr>
          <w:rFonts w:eastAsia="Calibri"/>
          <w:lang w:eastAsia="en-US"/>
        </w:rPr>
        <w:t>Podsolarsko</w:t>
      </w:r>
      <w:proofErr w:type="spellEnd"/>
      <w:r w:rsidR="00DD55D3">
        <w:rPr>
          <w:rFonts w:eastAsia="Calibri"/>
          <w:lang w:eastAsia="en-US"/>
        </w:rPr>
        <w:t xml:space="preserve">, ispred kč.br. 3342/1, a na kč.br. 5456 k.o. Donje Polje – </w:t>
      </w:r>
      <w:proofErr w:type="spellStart"/>
      <w:r w:rsidR="00DD55D3">
        <w:rPr>
          <w:rFonts w:eastAsia="Calibri"/>
          <w:lang w:eastAsia="en-US"/>
        </w:rPr>
        <w:t>mikrolokacje</w:t>
      </w:r>
      <w:proofErr w:type="spellEnd"/>
      <w:r w:rsidR="00DD55D3">
        <w:rPr>
          <w:rFonts w:eastAsia="Calibri"/>
          <w:lang w:eastAsia="en-US"/>
        </w:rPr>
        <w:t xml:space="preserve"> nema u grafičkom prikazu, na temelju tekstualnog dijela zaključuje se da se ista nalazi između dvije mikrolokacije za iznajmljivanje skutera (</w:t>
      </w:r>
      <w:proofErr w:type="spellStart"/>
      <w:r w:rsidR="00DD55D3">
        <w:rPr>
          <w:rFonts w:eastAsia="Calibri"/>
          <w:lang w:eastAsia="en-US"/>
        </w:rPr>
        <w:t>br</w:t>
      </w:r>
      <w:proofErr w:type="spellEnd"/>
      <w:r w:rsidR="00DD55D3">
        <w:rPr>
          <w:rFonts w:eastAsia="Calibri"/>
          <w:lang w:eastAsia="en-US"/>
        </w:rPr>
        <w:t xml:space="preserve"> 1. i br.3), te stoga nije moguće odobriti iznajmljivanje još jednog sredstva za vuču s opremom.</w:t>
      </w:r>
    </w:p>
    <w:p w14:paraId="00AD4262" w14:textId="5989598B"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t>3</w:t>
      </w:r>
      <w:r w:rsidR="00204EF4" w:rsidRPr="00F041E3">
        <w:rPr>
          <w:rFonts w:eastAsia="Calibri"/>
          <w:lang w:eastAsia="en-US"/>
        </w:rPr>
        <w:t xml:space="preserve">.  Naselje </w:t>
      </w:r>
      <w:proofErr w:type="spellStart"/>
      <w:r w:rsidR="00204EF4" w:rsidRPr="00F041E3">
        <w:rPr>
          <w:rFonts w:eastAsia="Calibri"/>
          <w:lang w:eastAsia="en-US"/>
        </w:rPr>
        <w:t>Zablaće</w:t>
      </w:r>
      <w:proofErr w:type="spellEnd"/>
      <w:r w:rsidR="00204EF4" w:rsidRPr="00F041E3">
        <w:rPr>
          <w:rFonts w:eastAsia="Calibri"/>
          <w:lang w:eastAsia="en-US"/>
        </w:rPr>
        <w:t xml:space="preserve"> –</w:t>
      </w:r>
      <w:proofErr w:type="spellStart"/>
      <w:r w:rsidR="00204EF4" w:rsidRPr="00F041E3">
        <w:rPr>
          <w:rFonts w:eastAsia="Calibri"/>
          <w:lang w:eastAsia="en-US"/>
        </w:rPr>
        <w:t>Podsolarsko</w:t>
      </w:r>
      <w:proofErr w:type="spellEnd"/>
      <w:r w:rsidR="00204EF4" w:rsidRPr="00F041E3">
        <w:rPr>
          <w:rFonts w:eastAsia="Calibri"/>
          <w:lang w:eastAsia="en-US"/>
        </w:rPr>
        <w:t xml:space="preserve">, </w:t>
      </w:r>
      <w:r>
        <w:rPr>
          <w:rFonts w:eastAsia="Calibri"/>
          <w:lang w:eastAsia="en-US"/>
        </w:rPr>
        <w:t xml:space="preserve">odobravaju se </w:t>
      </w:r>
      <w:r w:rsidR="00204EF4" w:rsidRPr="00F041E3">
        <w:rPr>
          <w:rFonts w:eastAsia="Calibri"/>
          <w:lang w:eastAsia="en-US"/>
        </w:rPr>
        <w:t xml:space="preserve">dvije brodice na </w:t>
      </w:r>
      <w:proofErr w:type="spellStart"/>
      <w:r w:rsidR="00204EF4" w:rsidRPr="00F041E3">
        <w:rPr>
          <w:rFonts w:eastAsia="Calibri"/>
          <w:lang w:eastAsia="en-US"/>
        </w:rPr>
        <w:t>vodomlazni</w:t>
      </w:r>
      <w:proofErr w:type="spellEnd"/>
      <w:r w:rsidR="00204EF4" w:rsidRPr="00F041E3">
        <w:rPr>
          <w:rFonts w:eastAsia="Calibri"/>
          <w:lang w:eastAsia="en-US"/>
        </w:rPr>
        <w:t xml:space="preserve"> pogon i jedno sredstvo za vuču, s ishodištem na obali  koji je omeđen smjerom  ω</w:t>
      </w:r>
      <w:r w:rsidR="00204EF4" w:rsidRPr="00F041E3">
        <w:rPr>
          <w:rFonts w:eastAsia="Calibri"/>
          <w:vertAlign w:val="subscript"/>
          <w:lang w:eastAsia="en-US"/>
        </w:rPr>
        <w:t>1</w:t>
      </w:r>
      <w:r w:rsidR="00204EF4" w:rsidRPr="00F041E3">
        <w:rPr>
          <w:rFonts w:eastAsia="Calibri"/>
          <w:lang w:eastAsia="en-US"/>
        </w:rPr>
        <w:t>=190° i  smjerom ω</w:t>
      </w:r>
      <w:r w:rsidR="00204EF4" w:rsidRPr="00F041E3">
        <w:rPr>
          <w:rFonts w:eastAsia="Calibri"/>
          <w:vertAlign w:val="subscript"/>
          <w:lang w:eastAsia="en-US"/>
        </w:rPr>
        <w:t>2</w:t>
      </w:r>
      <w:r w:rsidR="00204EF4" w:rsidRPr="00F041E3">
        <w:rPr>
          <w:rFonts w:eastAsia="Calibri"/>
          <w:lang w:eastAsia="en-US"/>
        </w:rPr>
        <w:t xml:space="preserve">=220°. Pozicija na obali geografska širina  φ=43°41´53,96˝ N  i geografska duljina λ=015°53´43,57 E. </w:t>
      </w:r>
      <w:r w:rsidR="00520A99">
        <w:rPr>
          <w:rFonts w:eastAsia="Calibri"/>
          <w:lang w:eastAsia="en-US"/>
        </w:rPr>
        <w:t>Ovlaštenik</w:t>
      </w:r>
      <w:r w:rsidR="00204EF4" w:rsidRPr="00F041E3">
        <w:rPr>
          <w:rFonts w:eastAsia="Calibri"/>
          <w:lang w:eastAsia="en-US"/>
        </w:rPr>
        <w:t xml:space="preserve"> dozvole dužan je ugraditi na obije brodice elektronski sustav nadzora plovidbe kojim će se ograničiti brzina plovidbe brodica na 5 </w:t>
      </w:r>
      <w:proofErr w:type="spellStart"/>
      <w:r w:rsidR="00204EF4" w:rsidRPr="00F041E3">
        <w:rPr>
          <w:rFonts w:eastAsia="Calibri"/>
          <w:lang w:eastAsia="en-US"/>
        </w:rPr>
        <w:t>čv</w:t>
      </w:r>
      <w:proofErr w:type="spellEnd"/>
      <w:r w:rsidR="00204EF4" w:rsidRPr="00F041E3">
        <w:rPr>
          <w:rFonts w:eastAsia="Calibri"/>
          <w:lang w:eastAsia="en-US"/>
        </w:rPr>
        <w:t xml:space="preserve"> do elektronski ucrtanog poligona</w:t>
      </w:r>
      <w:r w:rsidR="00737DA5">
        <w:rPr>
          <w:rFonts w:eastAsia="Calibri"/>
          <w:lang w:eastAsia="en-US"/>
        </w:rPr>
        <w:t xml:space="preserve"> kojeg će</w:t>
      </w:r>
      <w:r w:rsidR="00520A99">
        <w:rPr>
          <w:rFonts w:eastAsia="Calibri"/>
          <w:lang w:eastAsia="en-US"/>
        </w:rPr>
        <w:t xml:space="preserve"> </w:t>
      </w:r>
      <w:r w:rsidR="00204EF4" w:rsidRPr="00F041E3">
        <w:rPr>
          <w:rFonts w:eastAsia="Calibri"/>
          <w:lang w:eastAsia="en-US"/>
        </w:rPr>
        <w:t>dostaviti na uvid</w:t>
      </w:r>
      <w:r w:rsidR="005D7814">
        <w:rPr>
          <w:rFonts w:eastAsia="Calibri"/>
          <w:lang w:eastAsia="en-US"/>
        </w:rPr>
        <w:t xml:space="preserve"> Lučkoj kapetaniji</w:t>
      </w:r>
      <w:r w:rsidR="00204EF4" w:rsidRPr="00F041E3">
        <w:rPr>
          <w:rFonts w:eastAsia="Calibri"/>
          <w:lang w:eastAsia="en-US"/>
        </w:rPr>
        <w:t xml:space="preserve">, a koji će potom biti prihvaćen ili odbijen s nalogom da se isti ispravi. Poligon treba biti usklađen s poligonom susjednog </w:t>
      </w:r>
      <w:r w:rsidR="00052E22">
        <w:rPr>
          <w:rFonts w:eastAsia="Calibri"/>
          <w:lang w:eastAsia="en-US"/>
        </w:rPr>
        <w:t>ovlaštenika</w:t>
      </w:r>
      <w:r w:rsidR="00204EF4" w:rsidRPr="00F041E3">
        <w:rPr>
          <w:rFonts w:eastAsia="Calibri"/>
          <w:lang w:eastAsia="en-US"/>
        </w:rPr>
        <w:t xml:space="preserve"> dozvole.</w:t>
      </w:r>
    </w:p>
    <w:p w14:paraId="11D850A4" w14:textId="57D8980B"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t>4</w:t>
      </w:r>
      <w:r w:rsidR="00204EF4" w:rsidRPr="00F041E3">
        <w:rPr>
          <w:rFonts w:eastAsia="Calibri"/>
          <w:lang w:eastAsia="en-US"/>
        </w:rPr>
        <w:t>.</w:t>
      </w:r>
      <w:r w:rsidR="00204EF4" w:rsidRPr="00F041E3">
        <w:rPr>
          <w:rFonts w:eastAsia="Calibri"/>
          <w:b/>
          <w:lang w:eastAsia="en-US"/>
        </w:rPr>
        <w:t xml:space="preserve"> </w:t>
      </w:r>
      <w:r w:rsidR="00204EF4" w:rsidRPr="00F041E3">
        <w:rPr>
          <w:rFonts w:eastAsia="Calibri"/>
          <w:lang w:eastAsia="en-US"/>
        </w:rPr>
        <w:t xml:space="preserve">Naselje </w:t>
      </w:r>
      <w:proofErr w:type="spellStart"/>
      <w:r w:rsidR="00204EF4" w:rsidRPr="00F041E3">
        <w:rPr>
          <w:rFonts w:eastAsia="Calibri"/>
          <w:lang w:eastAsia="en-US"/>
        </w:rPr>
        <w:t>Zablaće</w:t>
      </w:r>
      <w:proofErr w:type="spellEnd"/>
      <w:r w:rsidR="00204EF4" w:rsidRPr="00F041E3">
        <w:rPr>
          <w:rFonts w:eastAsia="Calibri"/>
          <w:lang w:eastAsia="en-US"/>
        </w:rPr>
        <w:t xml:space="preserve">, </w:t>
      </w:r>
      <w:r>
        <w:rPr>
          <w:rFonts w:eastAsia="Calibri"/>
          <w:lang w:eastAsia="en-US"/>
        </w:rPr>
        <w:t xml:space="preserve">odobravaju se </w:t>
      </w:r>
      <w:r w:rsidR="00204EF4" w:rsidRPr="00F041E3">
        <w:rPr>
          <w:rFonts w:eastAsia="Calibri"/>
          <w:lang w:eastAsia="en-US"/>
        </w:rPr>
        <w:t xml:space="preserve">dvije brodice na </w:t>
      </w:r>
      <w:proofErr w:type="spellStart"/>
      <w:r w:rsidR="00204EF4" w:rsidRPr="00F041E3">
        <w:rPr>
          <w:rFonts w:eastAsia="Calibri"/>
          <w:lang w:eastAsia="en-US"/>
        </w:rPr>
        <w:t>vodomlazni</w:t>
      </w:r>
      <w:proofErr w:type="spellEnd"/>
      <w:r w:rsidR="00204EF4" w:rsidRPr="00F041E3">
        <w:rPr>
          <w:rFonts w:eastAsia="Calibri"/>
          <w:lang w:eastAsia="en-US"/>
        </w:rPr>
        <w:t xml:space="preserve"> pogon i sredstva za vuču, s ishodištem na obali  koji je omeđen smjerom  ω</w:t>
      </w:r>
      <w:r w:rsidR="00204EF4" w:rsidRPr="00F041E3">
        <w:rPr>
          <w:rFonts w:eastAsia="Calibri"/>
          <w:vertAlign w:val="subscript"/>
          <w:lang w:eastAsia="en-US"/>
        </w:rPr>
        <w:t>1</w:t>
      </w:r>
      <w:r w:rsidR="00204EF4" w:rsidRPr="00F041E3">
        <w:rPr>
          <w:rFonts w:eastAsia="Calibri"/>
          <w:lang w:eastAsia="en-US"/>
        </w:rPr>
        <w:t>=200° i  smjerom ω</w:t>
      </w:r>
      <w:r w:rsidR="00204EF4" w:rsidRPr="00F041E3">
        <w:rPr>
          <w:rFonts w:eastAsia="Calibri"/>
          <w:vertAlign w:val="subscript"/>
          <w:lang w:eastAsia="en-US"/>
        </w:rPr>
        <w:t>2</w:t>
      </w:r>
      <w:r w:rsidR="00204EF4" w:rsidRPr="00F041E3">
        <w:rPr>
          <w:rFonts w:eastAsia="Calibri"/>
          <w:lang w:eastAsia="en-US"/>
        </w:rPr>
        <w:t>=240°. Pozicija geografska širina  φ=43°42´44,41˝ N  i geografska duljina λ=015°51´32,64˝ E.</w:t>
      </w:r>
    </w:p>
    <w:p w14:paraId="329A6F68" w14:textId="12A0083E"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lastRenderedPageBreak/>
        <w:t>5</w:t>
      </w:r>
      <w:r w:rsidR="00204EF4" w:rsidRPr="00F041E3">
        <w:rPr>
          <w:rFonts w:eastAsia="Calibri"/>
          <w:lang w:eastAsia="en-US"/>
        </w:rPr>
        <w:t xml:space="preserve">. </w:t>
      </w:r>
      <w:proofErr w:type="spellStart"/>
      <w:r w:rsidR="00204EF4" w:rsidRPr="00F041E3">
        <w:rPr>
          <w:rFonts w:eastAsia="Calibri"/>
          <w:lang w:eastAsia="en-US"/>
        </w:rPr>
        <w:t>Kaprije</w:t>
      </w:r>
      <w:proofErr w:type="spellEnd"/>
      <w:r w:rsidR="00204EF4" w:rsidRPr="00F041E3">
        <w:rPr>
          <w:rFonts w:eastAsia="Calibri"/>
          <w:lang w:eastAsia="en-US"/>
        </w:rPr>
        <w:t xml:space="preserve">, zapadna obala, </w:t>
      </w:r>
      <w:r>
        <w:rPr>
          <w:rFonts w:eastAsia="Calibri"/>
          <w:lang w:eastAsia="en-US"/>
        </w:rPr>
        <w:t xml:space="preserve">odobrava se </w:t>
      </w:r>
      <w:r w:rsidR="00204EF4" w:rsidRPr="00F041E3">
        <w:rPr>
          <w:rFonts w:eastAsia="Calibri"/>
          <w:lang w:eastAsia="en-US"/>
        </w:rPr>
        <w:t>isključivo sredstvo za vuču, u prostoru s ishodištem na obali koji je omeđen smjerom ω</w:t>
      </w:r>
      <w:r w:rsidR="00204EF4" w:rsidRPr="00F041E3">
        <w:rPr>
          <w:rFonts w:eastAsia="Calibri"/>
          <w:vertAlign w:val="subscript"/>
          <w:lang w:eastAsia="en-US"/>
        </w:rPr>
        <w:t>1</w:t>
      </w:r>
      <w:r w:rsidR="00204EF4" w:rsidRPr="00F041E3">
        <w:rPr>
          <w:rFonts w:eastAsia="Calibri"/>
          <w:lang w:eastAsia="en-US"/>
        </w:rPr>
        <w:t>=180° i  smjerom ω</w:t>
      </w:r>
      <w:r w:rsidR="00204EF4" w:rsidRPr="00F041E3">
        <w:rPr>
          <w:rFonts w:eastAsia="Calibri"/>
          <w:vertAlign w:val="subscript"/>
          <w:lang w:eastAsia="en-US"/>
        </w:rPr>
        <w:t>2</w:t>
      </w:r>
      <w:r w:rsidR="00204EF4" w:rsidRPr="00F041E3">
        <w:rPr>
          <w:rFonts w:eastAsia="Calibri"/>
          <w:lang w:eastAsia="en-US"/>
        </w:rPr>
        <w:t xml:space="preserve">=220°. Pozicija geografska širina  φ=43°41´26,77˝ N  i geografska    duljina λ=015°42´05,72˝ E. </w:t>
      </w:r>
      <w:r w:rsidR="00204EF4" w:rsidRPr="00F041E3">
        <w:rPr>
          <w:rFonts w:eastAsia="Calibri"/>
          <w:b/>
          <w:lang w:eastAsia="en-US"/>
        </w:rPr>
        <w:t xml:space="preserve"> </w:t>
      </w:r>
    </w:p>
    <w:p w14:paraId="69B0C73A" w14:textId="3A4CD17D"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t>6</w:t>
      </w:r>
      <w:r w:rsidR="00204EF4" w:rsidRPr="00F041E3">
        <w:rPr>
          <w:rFonts w:eastAsia="Calibri"/>
          <w:lang w:eastAsia="en-US"/>
        </w:rPr>
        <w:t>.</w:t>
      </w:r>
      <w:r w:rsidR="00204EF4" w:rsidRPr="00F041E3">
        <w:rPr>
          <w:rFonts w:eastAsia="Calibri"/>
          <w:b/>
          <w:lang w:eastAsia="en-US"/>
        </w:rPr>
        <w:t xml:space="preserve"> </w:t>
      </w:r>
      <w:proofErr w:type="spellStart"/>
      <w:r w:rsidR="00204EF4" w:rsidRPr="00F041E3">
        <w:rPr>
          <w:rFonts w:eastAsia="Calibri"/>
          <w:lang w:eastAsia="en-US"/>
        </w:rPr>
        <w:t>Kaprije</w:t>
      </w:r>
      <w:proofErr w:type="spellEnd"/>
      <w:r w:rsidR="00204EF4" w:rsidRPr="00F041E3">
        <w:rPr>
          <w:rFonts w:eastAsia="Calibri"/>
          <w:lang w:eastAsia="en-US"/>
        </w:rPr>
        <w:t xml:space="preserve">, zapadna obala, </w:t>
      </w:r>
      <w:r>
        <w:rPr>
          <w:rFonts w:eastAsia="Calibri"/>
          <w:lang w:eastAsia="en-US"/>
        </w:rPr>
        <w:t xml:space="preserve">odobravaju se </w:t>
      </w:r>
      <w:r w:rsidR="00204EF4" w:rsidRPr="00F041E3">
        <w:rPr>
          <w:rFonts w:eastAsia="Calibri"/>
          <w:lang w:eastAsia="en-US"/>
        </w:rPr>
        <w:t xml:space="preserve">dvije brodice na </w:t>
      </w:r>
      <w:proofErr w:type="spellStart"/>
      <w:r w:rsidR="00204EF4" w:rsidRPr="00F041E3">
        <w:rPr>
          <w:rFonts w:eastAsia="Calibri"/>
          <w:lang w:eastAsia="en-US"/>
        </w:rPr>
        <w:t>vodomlazni</w:t>
      </w:r>
      <w:proofErr w:type="spellEnd"/>
      <w:r w:rsidR="00204EF4" w:rsidRPr="00F041E3">
        <w:rPr>
          <w:rFonts w:eastAsia="Calibri"/>
          <w:lang w:eastAsia="en-US"/>
        </w:rPr>
        <w:t xml:space="preserve"> pogon</w:t>
      </w:r>
      <w:r w:rsidR="005D7814">
        <w:rPr>
          <w:rFonts w:eastAsia="Calibri"/>
          <w:lang w:eastAsia="en-US"/>
        </w:rPr>
        <w:t xml:space="preserve"> isključivo za iznajmljivanje na dnevnoj osnovi</w:t>
      </w:r>
      <w:r w:rsidR="00204EF4" w:rsidRPr="00F041E3">
        <w:rPr>
          <w:rFonts w:eastAsia="Calibri"/>
          <w:lang w:eastAsia="en-US"/>
        </w:rPr>
        <w:t>,  u prostoru s ishodištem na obali koji je omeđen smjerom ω</w:t>
      </w:r>
      <w:r w:rsidR="00204EF4" w:rsidRPr="00F041E3">
        <w:rPr>
          <w:rFonts w:eastAsia="Calibri"/>
          <w:vertAlign w:val="subscript"/>
          <w:lang w:eastAsia="en-US"/>
        </w:rPr>
        <w:t>1</w:t>
      </w:r>
      <w:r w:rsidR="00204EF4" w:rsidRPr="00F041E3">
        <w:rPr>
          <w:rFonts w:eastAsia="Calibri"/>
          <w:lang w:eastAsia="en-US"/>
        </w:rPr>
        <w:t>=180° i  smjerom ω</w:t>
      </w:r>
      <w:r w:rsidR="00204EF4" w:rsidRPr="00F041E3">
        <w:rPr>
          <w:rFonts w:eastAsia="Calibri"/>
          <w:vertAlign w:val="subscript"/>
          <w:lang w:eastAsia="en-US"/>
        </w:rPr>
        <w:t>2</w:t>
      </w:r>
      <w:r w:rsidR="00204EF4" w:rsidRPr="00F041E3">
        <w:rPr>
          <w:rFonts w:eastAsia="Calibri"/>
          <w:lang w:eastAsia="en-US"/>
        </w:rPr>
        <w:t xml:space="preserve">=220°. Pozicija geografska širina  φ=43°41´36,96˝ N  i geografska    duljina λ=015°41´44,05˝ E. </w:t>
      </w:r>
    </w:p>
    <w:p w14:paraId="3DD7E77B" w14:textId="4D5232AC"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t>7</w:t>
      </w:r>
      <w:r w:rsidR="00204EF4" w:rsidRPr="00F041E3">
        <w:rPr>
          <w:rFonts w:eastAsia="Calibri"/>
          <w:lang w:eastAsia="en-US"/>
        </w:rPr>
        <w:t xml:space="preserve">. </w:t>
      </w:r>
      <w:proofErr w:type="spellStart"/>
      <w:r w:rsidR="00204EF4" w:rsidRPr="00F041E3">
        <w:rPr>
          <w:rFonts w:eastAsia="Calibri"/>
          <w:lang w:eastAsia="en-US"/>
        </w:rPr>
        <w:t>Raslina</w:t>
      </w:r>
      <w:proofErr w:type="spellEnd"/>
      <w:r w:rsidR="00204EF4" w:rsidRPr="00F041E3">
        <w:rPr>
          <w:rFonts w:eastAsia="Calibri"/>
          <w:lang w:eastAsia="en-US"/>
        </w:rPr>
        <w:t xml:space="preserve">, rt Sv. Mihovil, sjever, </w:t>
      </w:r>
      <w:r>
        <w:rPr>
          <w:rFonts w:eastAsia="Calibri"/>
          <w:lang w:eastAsia="en-US"/>
        </w:rPr>
        <w:t xml:space="preserve">odobravaju se </w:t>
      </w:r>
      <w:r w:rsidR="00204EF4" w:rsidRPr="00F041E3">
        <w:rPr>
          <w:rFonts w:eastAsia="Calibri"/>
          <w:lang w:eastAsia="en-US"/>
        </w:rPr>
        <w:t xml:space="preserve">dvije brodice na </w:t>
      </w:r>
      <w:proofErr w:type="spellStart"/>
      <w:r w:rsidR="00204EF4" w:rsidRPr="00F041E3">
        <w:rPr>
          <w:rFonts w:eastAsia="Calibri"/>
          <w:lang w:eastAsia="en-US"/>
        </w:rPr>
        <w:t>vodomlazni</w:t>
      </w:r>
      <w:proofErr w:type="spellEnd"/>
      <w:r w:rsidR="00204EF4" w:rsidRPr="00F041E3">
        <w:rPr>
          <w:rFonts w:eastAsia="Calibri"/>
          <w:lang w:eastAsia="en-US"/>
        </w:rPr>
        <w:t xml:space="preserve"> pogon s ishodištem na obali  koji je omeđen smjerom  ω</w:t>
      </w:r>
      <w:r w:rsidR="00204EF4" w:rsidRPr="00F041E3">
        <w:rPr>
          <w:rFonts w:eastAsia="Calibri"/>
          <w:vertAlign w:val="subscript"/>
          <w:lang w:eastAsia="en-US"/>
        </w:rPr>
        <w:t>1</w:t>
      </w:r>
      <w:r w:rsidR="00204EF4" w:rsidRPr="00F041E3">
        <w:rPr>
          <w:rFonts w:eastAsia="Calibri"/>
          <w:lang w:eastAsia="en-US"/>
        </w:rPr>
        <w:t>=040° i  smjerom ω</w:t>
      </w:r>
      <w:r w:rsidR="00204EF4" w:rsidRPr="00F041E3">
        <w:rPr>
          <w:rFonts w:eastAsia="Calibri"/>
          <w:vertAlign w:val="subscript"/>
          <w:lang w:eastAsia="en-US"/>
        </w:rPr>
        <w:t>2</w:t>
      </w:r>
      <w:r w:rsidR="00204EF4" w:rsidRPr="00F041E3">
        <w:rPr>
          <w:rFonts w:eastAsia="Calibri"/>
          <w:lang w:eastAsia="en-US"/>
        </w:rPr>
        <w:t xml:space="preserve">=070°. Pozicija geografska širina  φ=43°48´15,51˝ N  i geografska duljina λ=015°51´35,53˝ E, </w:t>
      </w:r>
    </w:p>
    <w:p w14:paraId="1ED82EF4" w14:textId="71874067"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t>8</w:t>
      </w:r>
      <w:r w:rsidR="00204EF4" w:rsidRPr="00F041E3">
        <w:rPr>
          <w:rFonts w:eastAsia="Calibri"/>
          <w:lang w:eastAsia="en-US"/>
        </w:rPr>
        <w:t xml:space="preserve">. </w:t>
      </w:r>
      <w:proofErr w:type="spellStart"/>
      <w:r w:rsidR="00204EF4" w:rsidRPr="00F041E3">
        <w:rPr>
          <w:rFonts w:eastAsia="Calibri"/>
          <w:lang w:eastAsia="en-US"/>
        </w:rPr>
        <w:t>Žaborić</w:t>
      </w:r>
      <w:proofErr w:type="spellEnd"/>
      <w:r w:rsidR="00204EF4" w:rsidRPr="00F041E3">
        <w:rPr>
          <w:rFonts w:eastAsia="Calibri"/>
          <w:lang w:eastAsia="en-US"/>
        </w:rPr>
        <w:t xml:space="preserve">, nasip, </w:t>
      </w:r>
      <w:r>
        <w:rPr>
          <w:rFonts w:eastAsia="Calibri"/>
          <w:lang w:eastAsia="en-US"/>
        </w:rPr>
        <w:t xml:space="preserve">odobravaju se </w:t>
      </w:r>
      <w:r w:rsidR="00204EF4" w:rsidRPr="00F041E3">
        <w:rPr>
          <w:rFonts w:eastAsia="Calibri"/>
          <w:lang w:eastAsia="en-US"/>
        </w:rPr>
        <w:t xml:space="preserve">dvije brodice na </w:t>
      </w:r>
      <w:proofErr w:type="spellStart"/>
      <w:r w:rsidR="00204EF4" w:rsidRPr="00F041E3">
        <w:rPr>
          <w:rFonts w:eastAsia="Calibri"/>
          <w:lang w:eastAsia="en-US"/>
        </w:rPr>
        <w:t>vodomlazni</w:t>
      </w:r>
      <w:proofErr w:type="spellEnd"/>
      <w:r w:rsidR="00204EF4" w:rsidRPr="00F041E3">
        <w:rPr>
          <w:rFonts w:eastAsia="Calibri"/>
          <w:lang w:eastAsia="en-US"/>
        </w:rPr>
        <w:t xml:space="preserve"> pogon i jedno sredstvo za vuču, u prostoru s ishodištem na obali koji je omeđen smjerom ω</w:t>
      </w:r>
      <w:r w:rsidR="00204EF4" w:rsidRPr="00F041E3">
        <w:rPr>
          <w:rFonts w:eastAsia="Calibri"/>
          <w:vertAlign w:val="subscript"/>
          <w:lang w:eastAsia="en-US"/>
        </w:rPr>
        <w:t>1</w:t>
      </w:r>
      <w:r w:rsidR="00204EF4" w:rsidRPr="00F041E3">
        <w:rPr>
          <w:rFonts w:eastAsia="Calibri"/>
          <w:lang w:eastAsia="en-US"/>
        </w:rPr>
        <w:t>=280° i  smjerom ω</w:t>
      </w:r>
      <w:r w:rsidR="00204EF4" w:rsidRPr="00F041E3">
        <w:rPr>
          <w:rFonts w:eastAsia="Calibri"/>
          <w:vertAlign w:val="subscript"/>
          <w:lang w:eastAsia="en-US"/>
        </w:rPr>
        <w:t>2</w:t>
      </w:r>
      <w:r w:rsidR="00204EF4" w:rsidRPr="00F041E3">
        <w:rPr>
          <w:rFonts w:eastAsia="Calibri"/>
          <w:lang w:eastAsia="en-US"/>
        </w:rPr>
        <w:t xml:space="preserve">=250°. Pozicija geografska širina  φ=43°39´48,08˝ N  i geografska  duljina λ=015°56´15,59˝ E, </w:t>
      </w:r>
    </w:p>
    <w:p w14:paraId="668E153D" w14:textId="053D1399"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t>9</w:t>
      </w:r>
      <w:r w:rsidR="00204EF4" w:rsidRPr="00F041E3">
        <w:rPr>
          <w:rFonts w:eastAsia="Calibri"/>
          <w:lang w:eastAsia="en-US"/>
        </w:rPr>
        <w:t xml:space="preserve">. Otok </w:t>
      </w:r>
      <w:proofErr w:type="spellStart"/>
      <w:r w:rsidR="00204EF4" w:rsidRPr="00F041E3">
        <w:rPr>
          <w:rFonts w:eastAsia="Calibri"/>
          <w:lang w:eastAsia="en-US"/>
        </w:rPr>
        <w:t>Obonjan</w:t>
      </w:r>
      <w:proofErr w:type="spellEnd"/>
      <w:r w:rsidR="00204EF4" w:rsidRPr="00F041E3">
        <w:rPr>
          <w:rFonts w:eastAsia="Calibri"/>
          <w:lang w:eastAsia="en-US"/>
        </w:rPr>
        <w:t>, s ishodištem na obali, malo mulo,  koji je omeđen smjerom ω</w:t>
      </w:r>
      <w:r w:rsidR="00204EF4" w:rsidRPr="00F041E3">
        <w:rPr>
          <w:rFonts w:eastAsia="Calibri"/>
          <w:vertAlign w:val="subscript"/>
          <w:lang w:eastAsia="en-US"/>
        </w:rPr>
        <w:t>1</w:t>
      </w:r>
      <w:r w:rsidR="00204EF4" w:rsidRPr="00F041E3">
        <w:rPr>
          <w:rFonts w:eastAsia="Calibri"/>
          <w:lang w:eastAsia="en-US"/>
        </w:rPr>
        <w:t>=030° i  smjerom ω</w:t>
      </w:r>
      <w:r w:rsidR="00204EF4" w:rsidRPr="00F041E3">
        <w:rPr>
          <w:rFonts w:eastAsia="Calibri"/>
          <w:vertAlign w:val="subscript"/>
          <w:lang w:eastAsia="en-US"/>
        </w:rPr>
        <w:t>2</w:t>
      </w:r>
      <w:r w:rsidR="00204EF4" w:rsidRPr="00F041E3">
        <w:rPr>
          <w:rFonts w:eastAsia="Calibri"/>
          <w:lang w:eastAsia="en-US"/>
        </w:rPr>
        <w:t xml:space="preserve">=060°. Pozicija geografska širina  φ=43°40´40,50˝ N  i geografska duljina λ=015°47´20,71˝ E, </w:t>
      </w:r>
      <w:r>
        <w:rPr>
          <w:rFonts w:eastAsia="Calibri"/>
          <w:lang w:eastAsia="en-US"/>
        </w:rPr>
        <w:t>odobravaju se</w:t>
      </w:r>
      <w:r w:rsidR="00052E22">
        <w:rPr>
          <w:rFonts w:eastAsia="Calibri"/>
          <w:lang w:eastAsia="en-US"/>
        </w:rPr>
        <w:t xml:space="preserve"> </w:t>
      </w:r>
      <w:r w:rsidR="00204EF4" w:rsidRPr="00F041E3">
        <w:rPr>
          <w:rFonts w:eastAsia="Calibri"/>
          <w:lang w:eastAsia="en-US"/>
        </w:rPr>
        <w:t>dvije (2) brodice na  mlazni pogon i jedno sredstvo za vuču.</w:t>
      </w:r>
      <w:r w:rsidR="00204EF4" w:rsidRPr="00F041E3">
        <w:rPr>
          <w:rFonts w:eastAsia="Calibri"/>
          <w:b/>
          <w:lang w:eastAsia="en-US"/>
        </w:rPr>
        <w:t xml:space="preserve"> </w:t>
      </w:r>
    </w:p>
    <w:p w14:paraId="73D1B3C0" w14:textId="35852691" w:rsidR="00204EF4" w:rsidRPr="00F041E3" w:rsidRDefault="00DD55D3" w:rsidP="00204EF4">
      <w:pPr>
        <w:tabs>
          <w:tab w:val="left" w:pos="426"/>
        </w:tabs>
        <w:spacing w:after="160" w:line="259" w:lineRule="auto"/>
        <w:jc w:val="both"/>
        <w:rPr>
          <w:rFonts w:eastAsia="Calibri"/>
          <w:lang w:eastAsia="en-US"/>
        </w:rPr>
      </w:pPr>
      <w:r>
        <w:rPr>
          <w:rFonts w:eastAsia="Calibri"/>
          <w:lang w:eastAsia="en-US"/>
        </w:rPr>
        <w:t>10</w:t>
      </w:r>
      <w:r w:rsidR="00204EF4" w:rsidRPr="00F041E3">
        <w:rPr>
          <w:rFonts w:eastAsia="Calibri"/>
          <w:lang w:eastAsia="en-US"/>
        </w:rPr>
        <w:t xml:space="preserve">. Otok </w:t>
      </w:r>
      <w:proofErr w:type="spellStart"/>
      <w:r w:rsidR="00204EF4" w:rsidRPr="00F041E3">
        <w:rPr>
          <w:rFonts w:eastAsia="Calibri"/>
          <w:lang w:eastAsia="en-US"/>
        </w:rPr>
        <w:t>Obonjan</w:t>
      </w:r>
      <w:proofErr w:type="spellEnd"/>
      <w:r w:rsidR="00204EF4" w:rsidRPr="00F041E3">
        <w:rPr>
          <w:rFonts w:eastAsia="Calibri"/>
          <w:lang w:eastAsia="en-US"/>
        </w:rPr>
        <w:t xml:space="preserve"> s ishodištem na obali, mulo na jugozapadnoj strani,   koji je omeđen smjerom  ω</w:t>
      </w:r>
      <w:r w:rsidR="00204EF4" w:rsidRPr="00F041E3">
        <w:rPr>
          <w:rFonts w:eastAsia="Calibri"/>
          <w:vertAlign w:val="subscript"/>
          <w:lang w:eastAsia="en-US"/>
        </w:rPr>
        <w:t>1</w:t>
      </w:r>
      <w:r w:rsidR="00204EF4" w:rsidRPr="00F041E3">
        <w:rPr>
          <w:rFonts w:eastAsia="Calibri"/>
          <w:lang w:eastAsia="en-US"/>
        </w:rPr>
        <w:t>=250° i  smjerom ω</w:t>
      </w:r>
      <w:r w:rsidR="00204EF4" w:rsidRPr="00F041E3">
        <w:rPr>
          <w:rFonts w:eastAsia="Calibri"/>
          <w:vertAlign w:val="subscript"/>
          <w:lang w:eastAsia="en-US"/>
        </w:rPr>
        <w:t>2</w:t>
      </w:r>
      <w:r w:rsidR="00204EF4" w:rsidRPr="00F041E3">
        <w:rPr>
          <w:rFonts w:eastAsia="Calibri"/>
          <w:lang w:eastAsia="en-US"/>
        </w:rPr>
        <w:t xml:space="preserve">=290°. Pozicija geografska širina  φ=43°40´21,18˝ N  i  geografska duljina λ=015°47´14,31˝ E, </w:t>
      </w:r>
      <w:r>
        <w:rPr>
          <w:rFonts w:eastAsia="Calibri"/>
          <w:lang w:eastAsia="en-US"/>
        </w:rPr>
        <w:t xml:space="preserve">odobravaju se </w:t>
      </w:r>
      <w:r w:rsidR="00204EF4" w:rsidRPr="00F041E3">
        <w:rPr>
          <w:rFonts w:eastAsia="Calibri"/>
          <w:lang w:eastAsia="en-US"/>
        </w:rPr>
        <w:t>dvije (2) brodice na  mlazni pogon i jedno sredstvo za vuču.</w:t>
      </w:r>
    </w:p>
    <w:p w14:paraId="427F5132" w14:textId="0C130E01" w:rsidR="00204EF4" w:rsidRPr="00225445" w:rsidRDefault="00225445" w:rsidP="00204EF4">
      <w:pPr>
        <w:rPr>
          <w:rFonts w:eastAsia="Calibri"/>
          <w:bCs/>
        </w:rPr>
      </w:pPr>
      <w:r w:rsidRPr="00225445">
        <w:rPr>
          <w:rFonts w:eastAsia="Calibri"/>
          <w:bCs/>
        </w:rPr>
        <w:t>(</w:t>
      </w:r>
      <w:r w:rsidR="00D33C00">
        <w:rPr>
          <w:rFonts w:eastAsia="Calibri"/>
          <w:bCs/>
        </w:rPr>
        <w:t>17</w:t>
      </w:r>
      <w:r w:rsidRPr="00225445">
        <w:rPr>
          <w:rFonts w:eastAsia="Calibri"/>
          <w:bCs/>
        </w:rPr>
        <w:t xml:space="preserve">) </w:t>
      </w:r>
      <w:r w:rsidR="00204EF4" w:rsidRPr="00225445">
        <w:rPr>
          <w:rFonts w:eastAsia="Calibri"/>
          <w:bCs/>
        </w:rPr>
        <w:t xml:space="preserve">Djelatnost </w:t>
      </w:r>
      <w:proofErr w:type="spellStart"/>
      <w:r w:rsidR="00204EF4" w:rsidRPr="00225445">
        <w:rPr>
          <w:rFonts w:eastAsia="Calibri"/>
          <w:bCs/>
        </w:rPr>
        <w:t>aquaparka</w:t>
      </w:r>
      <w:proofErr w:type="spellEnd"/>
      <w:r w:rsidR="00204EF4" w:rsidRPr="00225445">
        <w:rPr>
          <w:rFonts w:eastAsia="Calibri"/>
          <w:bCs/>
        </w:rPr>
        <w:t xml:space="preserve"> na svim planiranim mikrolokacijama može se obavljati uz slijedeće uvjete: </w:t>
      </w:r>
    </w:p>
    <w:p w14:paraId="20F1B9BD" w14:textId="77777777" w:rsidR="00225445" w:rsidRDefault="00225445" w:rsidP="00225445">
      <w:pPr>
        <w:spacing w:line="259" w:lineRule="auto"/>
      </w:pPr>
      <w:r>
        <w:t xml:space="preserve">a) </w:t>
      </w:r>
      <w:r w:rsidR="00204EF4" w:rsidRPr="00F041E3">
        <w:t xml:space="preserve">Djelatnost </w:t>
      </w:r>
      <w:proofErr w:type="spellStart"/>
      <w:r w:rsidR="00204EF4" w:rsidRPr="00F041E3">
        <w:t>aquaparka</w:t>
      </w:r>
      <w:proofErr w:type="spellEnd"/>
      <w:r w:rsidR="00204EF4" w:rsidRPr="00F041E3">
        <w:t xml:space="preserve">  smije se obavljati isključivo na dijelu morskog akvatorija unutar </w:t>
      </w:r>
    </w:p>
    <w:p w14:paraId="30D84D9F" w14:textId="06C6FBA2" w:rsidR="00225445" w:rsidRDefault="00225445" w:rsidP="00225445">
      <w:pPr>
        <w:spacing w:line="259" w:lineRule="auto"/>
      </w:pPr>
      <w:r>
        <w:t xml:space="preserve">    </w:t>
      </w:r>
      <w:r w:rsidR="00204EF4" w:rsidRPr="00F041E3">
        <w:t xml:space="preserve">ograđenog prostora plaže (zaštitne ograde za kupače),  </w:t>
      </w:r>
    </w:p>
    <w:p w14:paraId="2663850C" w14:textId="77777777" w:rsidR="00225445" w:rsidRDefault="00225445" w:rsidP="00225445">
      <w:pPr>
        <w:spacing w:line="259" w:lineRule="auto"/>
      </w:pPr>
      <w:r>
        <w:t xml:space="preserve">b) </w:t>
      </w:r>
      <w:r w:rsidR="00204EF4" w:rsidRPr="00F041E3">
        <w:t xml:space="preserve">Sredstva za iznajmljivanje unutar </w:t>
      </w:r>
      <w:proofErr w:type="spellStart"/>
      <w:r w:rsidR="00204EF4" w:rsidRPr="00F041E3">
        <w:t>aquaparka</w:t>
      </w:r>
      <w:proofErr w:type="spellEnd"/>
      <w:r w:rsidR="00204EF4" w:rsidRPr="00F041E3">
        <w:t xml:space="preserve"> moraju biti sigurno usidrena, te posjedovati </w:t>
      </w:r>
      <w:r>
        <w:t xml:space="preserve">  </w:t>
      </w:r>
    </w:p>
    <w:p w14:paraId="1BCE5752" w14:textId="32DE8E6B" w:rsidR="00204EF4" w:rsidRPr="00F041E3" w:rsidRDefault="00225445" w:rsidP="00225445">
      <w:pPr>
        <w:spacing w:line="259" w:lineRule="auto"/>
      </w:pPr>
      <w:r>
        <w:t xml:space="preserve">     </w:t>
      </w:r>
      <w:r w:rsidR="00204EF4" w:rsidRPr="00F041E3">
        <w:t xml:space="preserve">propisane ateste, </w:t>
      </w:r>
    </w:p>
    <w:p w14:paraId="6BDD5CCB" w14:textId="77777777" w:rsidR="00225445" w:rsidRDefault="00225445" w:rsidP="00225445">
      <w:pPr>
        <w:spacing w:line="259" w:lineRule="auto"/>
        <w:contextualSpacing/>
      </w:pPr>
      <w:r>
        <w:t xml:space="preserve">c) </w:t>
      </w:r>
      <w:proofErr w:type="spellStart"/>
      <w:r w:rsidR="00204EF4" w:rsidRPr="00F041E3">
        <w:t>Aquapark</w:t>
      </w:r>
      <w:proofErr w:type="spellEnd"/>
      <w:r w:rsidR="00204EF4" w:rsidRPr="00F041E3">
        <w:t xml:space="preserve"> za vrijeme rada mora biti pod stalnim nadzorom stručno osposobljenih osoba </w:t>
      </w:r>
    </w:p>
    <w:p w14:paraId="55F8A2AE" w14:textId="2791CC79" w:rsidR="00204EF4" w:rsidRPr="00F041E3" w:rsidRDefault="00225445" w:rsidP="00225445">
      <w:pPr>
        <w:spacing w:line="259" w:lineRule="auto"/>
        <w:contextualSpacing/>
      </w:pPr>
      <w:r>
        <w:t xml:space="preserve">     </w:t>
      </w:r>
      <w:r w:rsidR="00204EF4" w:rsidRPr="00F041E3">
        <w:t xml:space="preserve">koje mogu pružiti stručnu pomoć, </w:t>
      </w:r>
    </w:p>
    <w:p w14:paraId="74DE2025" w14:textId="443F23CB" w:rsidR="00225445" w:rsidRDefault="00225445" w:rsidP="00225445">
      <w:pPr>
        <w:spacing w:line="259" w:lineRule="auto"/>
        <w:contextualSpacing/>
      </w:pPr>
      <w:r>
        <w:t xml:space="preserve">d) </w:t>
      </w:r>
      <w:r w:rsidR="001954D4">
        <w:t>Ovlaštenik</w:t>
      </w:r>
      <w:r w:rsidR="00204EF4" w:rsidRPr="00F041E3">
        <w:t xml:space="preserve"> dozvole dužan je prije svakog iznajmljivanja sredstva  </w:t>
      </w:r>
      <w:proofErr w:type="spellStart"/>
      <w:r w:rsidR="00204EF4" w:rsidRPr="00F041E3">
        <w:t>aquaparka</w:t>
      </w:r>
      <w:proofErr w:type="spellEnd"/>
      <w:r w:rsidR="00204EF4" w:rsidRPr="00F041E3">
        <w:t xml:space="preserve"> upoznati i </w:t>
      </w:r>
    </w:p>
    <w:p w14:paraId="3E85C866" w14:textId="14B7C386" w:rsidR="00204EF4" w:rsidRPr="00F041E3" w:rsidRDefault="00225445" w:rsidP="00225445">
      <w:pPr>
        <w:spacing w:line="259" w:lineRule="auto"/>
        <w:contextualSpacing/>
      </w:pPr>
      <w:r>
        <w:t xml:space="preserve">     </w:t>
      </w:r>
      <w:r w:rsidR="00204EF4" w:rsidRPr="00F041E3">
        <w:t>upozoriti korisnike sa sigurnim načinom korištenja navedenih usluga,</w:t>
      </w:r>
    </w:p>
    <w:p w14:paraId="2D65CD11" w14:textId="76C67F40" w:rsidR="00204EF4" w:rsidRPr="00F041E3" w:rsidRDefault="00225445" w:rsidP="00225445">
      <w:pPr>
        <w:spacing w:line="259" w:lineRule="auto"/>
        <w:contextualSpacing/>
      </w:pPr>
      <w:r>
        <w:t xml:space="preserve">e) </w:t>
      </w:r>
      <w:r w:rsidR="00204EF4" w:rsidRPr="00F041E3">
        <w:t xml:space="preserve">Pružanje navedenih usluga smije obavljati isključivo od izlaska do zalaska sunca, </w:t>
      </w:r>
    </w:p>
    <w:p w14:paraId="40FE86CA" w14:textId="77777777" w:rsidR="00225445" w:rsidRDefault="00225445" w:rsidP="00225445">
      <w:pPr>
        <w:spacing w:line="259" w:lineRule="auto"/>
        <w:contextualSpacing/>
      </w:pPr>
      <w:r>
        <w:t xml:space="preserve">f) </w:t>
      </w:r>
      <w:r w:rsidR="00204EF4" w:rsidRPr="00F041E3">
        <w:t xml:space="preserve">Nakon završetka vremenskog roka za koje se izdaje dozvola, </w:t>
      </w:r>
      <w:proofErr w:type="spellStart"/>
      <w:r w:rsidR="00204EF4" w:rsidRPr="00F041E3">
        <w:t>aquapark</w:t>
      </w:r>
      <w:proofErr w:type="spellEnd"/>
      <w:r w:rsidR="00204EF4" w:rsidRPr="00F041E3">
        <w:t xml:space="preserve"> ukloniti sa dijela </w:t>
      </w:r>
    </w:p>
    <w:p w14:paraId="3578E11D" w14:textId="32652C0C" w:rsidR="00204EF4" w:rsidRPr="00F041E3" w:rsidRDefault="00225445" w:rsidP="00225445">
      <w:pPr>
        <w:spacing w:line="259" w:lineRule="auto"/>
        <w:contextualSpacing/>
      </w:pPr>
      <w:r>
        <w:t xml:space="preserve">    </w:t>
      </w:r>
      <w:r w:rsidR="00204EF4" w:rsidRPr="00F041E3">
        <w:t xml:space="preserve">morskog akvatorija i pomorsko dobro vratiti u prvobitno stanje. </w:t>
      </w:r>
    </w:p>
    <w:p w14:paraId="0E6B1634" w14:textId="77777777" w:rsidR="00F849F4" w:rsidRDefault="00F849F4" w:rsidP="00225445">
      <w:pPr>
        <w:rPr>
          <w:bCs/>
          <w:iCs/>
        </w:rPr>
      </w:pPr>
    </w:p>
    <w:p w14:paraId="2B73E13E" w14:textId="563452F3" w:rsidR="008B5F9A" w:rsidRDefault="007F541F" w:rsidP="00995AF9">
      <w:pPr>
        <w:jc w:val="both"/>
        <w:rPr>
          <w:bCs/>
          <w:iCs/>
        </w:rPr>
      </w:pPr>
      <w:r>
        <w:rPr>
          <w:bCs/>
          <w:iCs/>
        </w:rPr>
        <w:t>(1</w:t>
      </w:r>
      <w:r w:rsidR="00D33C00">
        <w:rPr>
          <w:bCs/>
          <w:iCs/>
        </w:rPr>
        <w:t>8</w:t>
      </w:r>
      <w:r>
        <w:rPr>
          <w:bCs/>
          <w:iCs/>
        </w:rPr>
        <w:t xml:space="preserve">) </w:t>
      </w:r>
      <w:r w:rsidR="008B5F9A">
        <w:rPr>
          <w:bCs/>
          <w:iCs/>
        </w:rPr>
        <w:t xml:space="preserve">Ovlaštenici dozvola na pomorskom dobru koji obavljaju djelatnost iznajmljivanja </w:t>
      </w:r>
      <w:proofErr w:type="spellStart"/>
      <w:r w:rsidR="008B5F9A">
        <w:rPr>
          <w:bCs/>
          <w:iCs/>
        </w:rPr>
        <w:t>plažne</w:t>
      </w:r>
      <w:proofErr w:type="spellEnd"/>
      <w:r w:rsidR="008B5F9A">
        <w:rPr>
          <w:bCs/>
          <w:iCs/>
        </w:rPr>
        <w:t xml:space="preserve"> opreme dužni su:</w:t>
      </w:r>
    </w:p>
    <w:p w14:paraId="1794C3C5" w14:textId="77777777" w:rsidR="008B5F9A" w:rsidRDefault="008B5F9A" w:rsidP="00995AF9">
      <w:pPr>
        <w:jc w:val="both"/>
        <w:rPr>
          <w:bCs/>
          <w:iCs/>
        </w:rPr>
      </w:pPr>
      <w:r>
        <w:rPr>
          <w:bCs/>
          <w:iCs/>
        </w:rPr>
        <w:t xml:space="preserve">a) držati </w:t>
      </w:r>
      <w:proofErr w:type="spellStart"/>
      <w:r>
        <w:rPr>
          <w:bCs/>
          <w:iCs/>
        </w:rPr>
        <w:t>plažnu</w:t>
      </w:r>
      <w:proofErr w:type="spellEnd"/>
      <w:r>
        <w:rPr>
          <w:bCs/>
          <w:iCs/>
        </w:rPr>
        <w:t xml:space="preserve"> opremu (suncobrane, ležaljke, ronilačku opremu, opremu za plivanje i sl.) </w:t>
      </w:r>
    </w:p>
    <w:p w14:paraId="4127118A" w14:textId="77777777" w:rsidR="008B5F9A" w:rsidRDefault="008B5F9A" w:rsidP="00995AF9">
      <w:pPr>
        <w:jc w:val="both"/>
        <w:rPr>
          <w:bCs/>
          <w:iCs/>
        </w:rPr>
      </w:pPr>
      <w:r>
        <w:rPr>
          <w:bCs/>
          <w:iCs/>
        </w:rPr>
        <w:t xml:space="preserve">     uredno složene i smještene na dijelu pomorskog dobra koje je dozvolom na pomorskom  </w:t>
      </w:r>
    </w:p>
    <w:p w14:paraId="12D8C516" w14:textId="77777777" w:rsidR="008B5F9A" w:rsidRDefault="008B5F9A" w:rsidP="00995AF9">
      <w:pPr>
        <w:jc w:val="both"/>
        <w:rPr>
          <w:bCs/>
          <w:iCs/>
        </w:rPr>
      </w:pPr>
      <w:r>
        <w:rPr>
          <w:bCs/>
          <w:iCs/>
        </w:rPr>
        <w:t xml:space="preserve">     dobru određeno za njihov smještaj i izdavanje kada nisu iznajmljene korisniku,</w:t>
      </w:r>
    </w:p>
    <w:p w14:paraId="210D8A53" w14:textId="77777777" w:rsidR="008B5F9A" w:rsidRDefault="008B5F9A" w:rsidP="00995AF9">
      <w:pPr>
        <w:jc w:val="both"/>
        <w:rPr>
          <w:bCs/>
          <w:iCs/>
        </w:rPr>
      </w:pPr>
      <w:r>
        <w:rPr>
          <w:bCs/>
          <w:iCs/>
        </w:rPr>
        <w:t xml:space="preserve">b) spremati </w:t>
      </w:r>
      <w:proofErr w:type="spellStart"/>
      <w:r>
        <w:rPr>
          <w:bCs/>
          <w:iCs/>
        </w:rPr>
        <w:t>plažnu</w:t>
      </w:r>
      <w:proofErr w:type="spellEnd"/>
      <w:r>
        <w:rPr>
          <w:bCs/>
          <w:iCs/>
        </w:rPr>
        <w:t xml:space="preserve"> opremu na dio pomorskog dobra koje je dozvolom na pomorskom  dobru </w:t>
      </w:r>
    </w:p>
    <w:p w14:paraId="1F8067DF" w14:textId="77777777" w:rsidR="008B5F9A" w:rsidRDefault="008B5F9A" w:rsidP="00995AF9">
      <w:pPr>
        <w:jc w:val="both"/>
        <w:rPr>
          <w:bCs/>
          <w:iCs/>
        </w:rPr>
      </w:pPr>
      <w:r>
        <w:rPr>
          <w:bCs/>
          <w:iCs/>
        </w:rPr>
        <w:t xml:space="preserve">     određeno za njihov smještaj i izdavanje  kada korisnik prestane koristiti </w:t>
      </w:r>
      <w:proofErr w:type="spellStart"/>
      <w:r>
        <w:rPr>
          <w:bCs/>
          <w:iCs/>
        </w:rPr>
        <w:t>plažnu</w:t>
      </w:r>
      <w:proofErr w:type="spellEnd"/>
      <w:r>
        <w:rPr>
          <w:bCs/>
          <w:iCs/>
        </w:rPr>
        <w:t xml:space="preserve"> opremu,</w:t>
      </w:r>
    </w:p>
    <w:p w14:paraId="439D8682" w14:textId="13258FDA" w:rsidR="00DD55D3" w:rsidRDefault="008B5F9A" w:rsidP="00995AF9">
      <w:pPr>
        <w:jc w:val="both"/>
        <w:rPr>
          <w:bCs/>
          <w:iCs/>
        </w:rPr>
      </w:pPr>
      <w:r>
        <w:rPr>
          <w:bCs/>
          <w:iCs/>
        </w:rPr>
        <w:t>c) redovito održavati i čistiti pomorsko dobro na kojem su dobili dozvolu,</w:t>
      </w:r>
    </w:p>
    <w:p w14:paraId="38C51D51" w14:textId="50255793" w:rsidR="008B5F9A" w:rsidRDefault="008B5F9A" w:rsidP="00995AF9">
      <w:pPr>
        <w:jc w:val="both"/>
        <w:rPr>
          <w:bCs/>
          <w:iCs/>
        </w:rPr>
      </w:pPr>
      <w:r>
        <w:rPr>
          <w:bCs/>
          <w:iCs/>
        </w:rPr>
        <w:t xml:space="preserve">d) ostaviti slobodni pojas od minimalno 1 metra od crte srednjih viših visokih voda mjereno   </w:t>
      </w:r>
    </w:p>
    <w:p w14:paraId="7D028C68" w14:textId="77777777" w:rsidR="008B5F9A" w:rsidRDefault="008B5F9A" w:rsidP="00995AF9">
      <w:pPr>
        <w:jc w:val="both"/>
        <w:rPr>
          <w:bCs/>
          <w:iCs/>
        </w:rPr>
      </w:pPr>
      <w:r>
        <w:rPr>
          <w:bCs/>
          <w:iCs/>
        </w:rPr>
        <w:t xml:space="preserve">     vodoravno</w:t>
      </w:r>
    </w:p>
    <w:p w14:paraId="72D62EF7" w14:textId="77777777" w:rsidR="00F849F4" w:rsidRDefault="00F849F4" w:rsidP="00995AF9">
      <w:pPr>
        <w:jc w:val="both"/>
        <w:rPr>
          <w:bCs/>
          <w:iCs/>
        </w:rPr>
      </w:pPr>
    </w:p>
    <w:p w14:paraId="2D3A174D" w14:textId="48AAB236" w:rsidR="008B5F9A" w:rsidRDefault="007F541F" w:rsidP="00995AF9">
      <w:pPr>
        <w:jc w:val="both"/>
        <w:rPr>
          <w:bCs/>
          <w:iCs/>
        </w:rPr>
      </w:pPr>
      <w:r>
        <w:rPr>
          <w:bCs/>
          <w:iCs/>
        </w:rPr>
        <w:t>(1</w:t>
      </w:r>
      <w:r w:rsidR="00D33C00">
        <w:rPr>
          <w:bCs/>
          <w:iCs/>
        </w:rPr>
        <w:t>9</w:t>
      </w:r>
      <w:r>
        <w:rPr>
          <w:bCs/>
          <w:iCs/>
        </w:rPr>
        <w:t xml:space="preserve">) </w:t>
      </w:r>
      <w:r w:rsidR="008B5F9A" w:rsidRPr="00E33F8A">
        <w:rPr>
          <w:bCs/>
          <w:iCs/>
        </w:rPr>
        <w:t>Ovlaštenici dozvola</w:t>
      </w:r>
      <w:r w:rsidR="008B5F9A">
        <w:rPr>
          <w:bCs/>
          <w:iCs/>
        </w:rPr>
        <w:t xml:space="preserve"> na pomorskom dobru koji obavljaju ugostiteljsku djelatnost u restoranima, barovima, catering objektima i objektima jednostavnih usluga imaju obvezu priključka na vodovod i odvodnju, a ako te mogućnosti nema, imaju obvezu postavljanja spremnika za vodu i odvodnju.</w:t>
      </w:r>
    </w:p>
    <w:p w14:paraId="7B54620C" w14:textId="77777777" w:rsidR="00F807B3" w:rsidRDefault="00F807B3" w:rsidP="00995AF9">
      <w:pPr>
        <w:jc w:val="both"/>
        <w:rPr>
          <w:bCs/>
          <w:iCs/>
        </w:rPr>
      </w:pPr>
    </w:p>
    <w:p w14:paraId="6332F16C" w14:textId="362A8946" w:rsidR="007F541F" w:rsidRDefault="007F541F" w:rsidP="00995AF9">
      <w:pPr>
        <w:jc w:val="both"/>
      </w:pPr>
      <w:r>
        <w:t>(</w:t>
      </w:r>
      <w:r w:rsidR="00D33C00">
        <w:t>20</w:t>
      </w:r>
      <w:r>
        <w:t>) Odluka o odabiru najpovoljnijeg ponuditelja za dodjelu dozvola donosi se u roku od 30 dana od dana isteka roka za dostavu ponuda.“</w:t>
      </w:r>
    </w:p>
    <w:p w14:paraId="52141278" w14:textId="77777777" w:rsidR="007F541F" w:rsidRDefault="007F541F" w:rsidP="00995AF9">
      <w:pPr>
        <w:jc w:val="both"/>
      </w:pPr>
    </w:p>
    <w:p w14:paraId="26470DC0" w14:textId="30B6E096" w:rsidR="007F541F" w:rsidRPr="00AF2DD2" w:rsidRDefault="007F541F" w:rsidP="00995AF9">
      <w:pPr>
        <w:jc w:val="both"/>
      </w:pPr>
      <w:r>
        <w:t>Dosadašnji stavci (8), (9), (10), (11) i (12) postaju</w:t>
      </w:r>
      <w:r w:rsidR="007F3E0F">
        <w:t xml:space="preserve"> stavci</w:t>
      </w:r>
      <w:r>
        <w:t xml:space="preserve"> (</w:t>
      </w:r>
      <w:r w:rsidR="00D33C00">
        <w:t>21</w:t>
      </w:r>
      <w:r>
        <w:t>), (</w:t>
      </w:r>
      <w:r w:rsidR="00D33C00">
        <w:t>22</w:t>
      </w:r>
      <w:r>
        <w:t>), (2</w:t>
      </w:r>
      <w:r w:rsidR="00D33C00">
        <w:t>3</w:t>
      </w:r>
      <w:r>
        <w:t>), (2</w:t>
      </w:r>
      <w:r w:rsidR="00D33C00">
        <w:t>4</w:t>
      </w:r>
      <w:r>
        <w:t>) i (2</w:t>
      </w:r>
      <w:r w:rsidR="00D33C00">
        <w:t>5</w:t>
      </w:r>
      <w:r>
        <w:t>).</w:t>
      </w:r>
    </w:p>
    <w:p w14:paraId="007D5503" w14:textId="37A4FF98" w:rsidR="007F541F" w:rsidRDefault="001F1925" w:rsidP="00995AF9">
      <w:pPr>
        <w:jc w:val="both"/>
        <w:rPr>
          <w:bCs/>
          <w:iCs/>
        </w:rPr>
      </w:pPr>
      <w:r>
        <w:rPr>
          <w:bCs/>
          <w:iCs/>
        </w:rPr>
        <w:t>U dosadašnjem stavku (11) koji postaje stavak (24) u postavku a) tekst</w:t>
      </w:r>
      <w:r w:rsidR="001954D4">
        <w:rPr>
          <w:bCs/>
          <w:iCs/>
        </w:rPr>
        <w:t>:</w:t>
      </w:r>
      <w:r>
        <w:rPr>
          <w:bCs/>
          <w:iCs/>
        </w:rPr>
        <w:t xml:space="preserve"> „do 12 m2“ zamjenjuje se tekstom</w:t>
      </w:r>
      <w:r w:rsidR="001954D4">
        <w:rPr>
          <w:bCs/>
          <w:iCs/>
        </w:rPr>
        <w:t>:</w:t>
      </w:r>
      <w:r>
        <w:rPr>
          <w:bCs/>
          <w:iCs/>
        </w:rPr>
        <w:t xml:space="preserve"> „do 15 m2“.</w:t>
      </w:r>
    </w:p>
    <w:p w14:paraId="707D2B11" w14:textId="77777777" w:rsidR="001F1925" w:rsidRDefault="001F1925" w:rsidP="00995AF9">
      <w:pPr>
        <w:jc w:val="both"/>
        <w:rPr>
          <w:bCs/>
          <w:iCs/>
        </w:rPr>
      </w:pPr>
    </w:p>
    <w:p w14:paraId="0048E10F" w14:textId="46207E90" w:rsidR="001954D4" w:rsidRDefault="00F807B3" w:rsidP="00995AF9">
      <w:pPr>
        <w:jc w:val="both"/>
        <w:rPr>
          <w:bCs/>
          <w:iCs/>
        </w:rPr>
      </w:pPr>
      <w:r w:rsidRPr="00F807B3">
        <w:rPr>
          <w:b/>
          <w:iCs/>
        </w:rPr>
        <w:t>(</w:t>
      </w:r>
      <w:r w:rsidR="0062511A">
        <w:rPr>
          <w:b/>
          <w:iCs/>
        </w:rPr>
        <w:t>4</w:t>
      </w:r>
      <w:r w:rsidRPr="00F807B3">
        <w:rPr>
          <w:b/>
          <w:iCs/>
        </w:rPr>
        <w:t>)</w:t>
      </w:r>
      <w:r>
        <w:rPr>
          <w:b/>
          <w:iCs/>
        </w:rPr>
        <w:t xml:space="preserve"> </w:t>
      </w:r>
      <w:r w:rsidR="00745788" w:rsidRPr="00745788">
        <w:rPr>
          <w:bCs/>
          <w:iCs/>
        </w:rPr>
        <w:t>U točki</w:t>
      </w:r>
      <w:r w:rsidR="00745788">
        <w:rPr>
          <w:bCs/>
          <w:iCs/>
        </w:rPr>
        <w:t xml:space="preserve"> VII</w:t>
      </w:r>
      <w:r w:rsidR="00010965">
        <w:rPr>
          <w:bCs/>
          <w:iCs/>
        </w:rPr>
        <w:t>.</w:t>
      </w:r>
      <w:r w:rsidR="00745788">
        <w:rPr>
          <w:bCs/>
          <w:iCs/>
        </w:rPr>
        <w:t xml:space="preserve"> MIKROLOKACIJE ZA OBAVLJANJE DJELATNOSTI</w:t>
      </w:r>
      <w:r w:rsidR="00D33C00">
        <w:rPr>
          <w:bCs/>
          <w:iCs/>
        </w:rPr>
        <w:t xml:space="preserve"> u stavk</w:t>
      </w:r>
      <w:r w:rsidR="0062511A">
        <w:rPr>
          <w:bCs/>
          <w:iCs/>
        </w:rPr>
        <w:t>u</w:t>
      </w:r>
      <w:r w:rsidR="00D33C00">
        <w:rPr>
          <w:bCs/>
          <w:iCs/>
        </w:rPr>
        <w:t xml:space="preserve"> 1.</w:t>
      </w:r>
      <w:r w:rsidR="004E63D8">
        <w:rPr>
          <w:bCs/>
          <w:iCs/>
        </w:rPr>
        <w:t xml:space="preserve"> </w:t>
      </w:r>
      <w:r w:rsidR="007F3E0F">
        <w:rPr>
          <w:bCs/>
          <w:iCs/>
        </w:rPr>
        <w:t xml:space="preserve">iza </w:t>
      </w:r>
      <w:r w:rsidR="00010965">
        <w:rPr>
          <w:bCs/>
          <w:iCs/>
        </w:rPr>
        <w:t>teksta:</w:t>
      </w:r>
      <w:r w:rsidR="004E63D8">
        <w:rPr>
          <w:bCs/>
          <w:iCs/>
        </w:rPr>
        <w:t xml:space="preserve"> </w:t>
      </w:r>
      <w:r w:rsidR="00010965">
        <w:rPr>
          <w:bCs/>
          <w:iCs/>
        </w:rPr>
        <w:t>„</w:t>
      </w:r>
      <w:r w:rsidR="004E63D8">
        <w:rPr>
          <w:bCs/>
          <w:iCs/>
        </w:rPr>
        <w:t xml:space="preserve">11C – naselje ŠPARADIĆI, na obali ispred kat. čest.*698, a sve k.o. </w:t>
      </w:r>
      <w:proofErr w:type="spellStart"/>
      <w:r w:rsidR="004E63D8">
        <w:rPr>
          <w:bCs/>
          <w:iCs/>
        </w:rPr>
        <w:t>Krapanj</w:t>
      </w:r>
      <w:proofErr w:type="spellEnd"/>
      <w:r w:rsidR="004E63D8">
        <w:rPr>
          <w:bCs/>
          <w:iCs/>
        </w:rPr>
        <w:t>,  dodaje se</w:t>
      </w:r>
      <w:r w:rsidR="00293736">
        <w:rPr>
          <w:bCs/>
          <w:iCs/>
        </w:rPr>
        <w:t xml:space="preserve"> </w:t>
      </w:r>
      <w:r w:rsidR="00010965">
        <w:rPr>
          <w:bCs/>
          <w:iCs/>
        </w:rPr>
        <w:t>tekst:</w:t>
      </w:r>
      <w:r w:rsidR="00293736">
        <w:rPr>
          <w:bCs/>
          <w:iCs/>
        </w:rPr>
        <w:t xml:space="preserve"> </w:t>
      </w:r>
      <w:r w:rsidR="004E63D8">
        <w:rPr>
          <w:bCs/>
          <w:iCs/>
        </w:rPr>
        <w:t xml:space="preserve"> „- brodica na motorni pogon 3 kom</w:t>
      </w:r>
      <w:r w:rsidR="00010965">
        <w:rPr>
          <w:bCs/>
          <w:iCs/>
        </w:rPr>
        <w:t>ada</w:t>
      </w:r>
      <w:r w:rsidR="004E63D8">
        <w:rPr>
          <w:bCs/>
          <w:iCs/>
        </w:rPr>
        <w:t>“</w:t>
      </w:r>
      <w:r w:rsidR="001954D4">
        <w:rPr>
          <w:bCs/>
          <w:iCs/>
        </w:rPr>
        <w:t>.</w:t>
      </w:r>
      <w:r w:rsidR="00293736">
        <w:rPr>
          <w:bCs/>
          <w:iCs/>
        </w:rPr>
        <w:t xml:space="preserve"> </w:t>
      </w:r>
    </w:p>
    <w:p w14:paraId="6E877E66" w14:textId="19835228" w:rsidR="005719D0" w:rsidRDefault="001954D4" w:rsidP="00995AF9">
      <w:pPr>
        <w:jc w:val="both"/>
        <w:rPr>
          <w:bCs/>
          <w:iCs/>
        </w:rPr>
      </w:pPr>
      <w:r>
        <w:rPr>
          <w:bCs/>
          <w:iCs/>
        </w:rPr>
        <w:t xml:space="preserve">U istoj točki i istom stavku </w:t>
      </w:r>
      <w:r w:rsidR="00010965">
        <w:rPr>
          <w:bCs/>
          <w:iCs/>
        </w:rPr>
        <w:t>iza teksta:</w:t>
      </w:r>
      <w:r>
        <w:rPr>
          <w:bCs/>
          <w:iCs/>
        </w:rPr>
        <w:t xml:space="preserve"> </w:t>
      </w:r>
      <w:r w:rsidR="00010965">
        <w:rPr>
          <w:bCs/>
          <w:iCs/>
        </w:rPr>
        <w:t>„12 D</w:t>
      </w:r>
      <w:r w:rsidR="00D33C00">
        <w:rPr>
          <w:bCs/>
          <w:iCs/>
        </w:rPr>
        <w:t xml:space="preserve"> naselje Zaton, obalom od kat čest 7750 do ispred kat.</w:t>
      </w:r>
      <w:r w:rsidR="0062511A">
        <w:rPr>
          <w:bCs/>
          <w:iCs/>
        </w:rPr>
        <w:t xml:space="preserve"> </w:t>
      </w:r>
      <w:r w:rsidR="00D33C00">
        <w:rPr>
          <w:bCs/>
          <w:iCs/>
        </w:rPr>
        <w:t xml:space="preserve">čest. </w:t>
      </w:r>
      <w:r w:rsidR="0062511A">
        <w:rPr>
          <w:bCs/>
          <w:iCs/>
        </w:rPr>
        <w:t xml:space="preserve">1906, a sve k.o. Zaton – </w:t>
      </w:r>
      <w:proofErr w:type="spellStart"/>
      <w:r w:rsidR="0062511A">
        <w:rPr>
          <w:bCs/>
          <w:iCs/>
        </w:rPr>
        <w:t>Raslina</w:t>
      </w:r>
      <w:proofErr w:type="spellEnd"/>
      <w:r w:rsidR="0062511A">
        <w:rPr>
          <w:bCs/>
          <w:iCs/>
        </w:rPr>
        <w:t>, dodaje se</w:t>
      </w:r>
      <w:r w:rsidR="00293736">
        <w:rPr>
          <w:bCs/>
          <w:iCs/>
        </w:rPr>
        <w:t xml:space="preserve"> </w:t>
      </w:r>
      <w:r w:rsidR="00010965">
        <w:rPr>
          <w:bCs/>
          <w:iCs/>
        </w:rPr>
        <w:t>tekst</w:t>
      </w:r>
      <w:r>
        <w:rPr>
          <w:bCs/>
          <w:iCs/>
        </w:rPr>
        <w:t>:</w:t>
      </w:r>
      <w:r w:rsidR="00010965">
        <w:rPr>
          <w:bCs/>
          <w:iCs/>
        </w:rPr>
        <w:t xml:space="preserve"> </w:t>
      </w:r>
      <w:r w:rsidR="0062511A">
        <w:rPr>
          <w:bCs/>
          <w:iCs/>
        </w:rPr>
        <w:t xml:space="preserve">„12E – naselje Zaton,  obalom ispred kat. čest. 156/8 k.o. Zaton – </w:t>
      </w:r>
      <w:proofErr w:type="spellStart"/>
      <w:r w:rsidR="0062511A">
        <w:rPr>
          <w:bCs/>
          <w:iCs/>
        </w:rPr>
        <w:t>Raslina</w:t>
      </w:r>
      <w:proofErr w:type="spellEnd"/>
      <w:r w:rsidR="0062511A">
        <w:rPr>
          <w:bCs/>
          <w:iCs/>
        </w:rPr>
        <w:t xml:space="preserve"> i to: - kajaci do 10 komada.“</w:t>
      </w:r>
      <w:r w:rsidR="004E63D8">
        <w:rPr>
          <w:bCs/>
          <w:iCs/>
        </w:rPr>
        <w:t xml:space="preserve"> </w:t>
      </w:r>
    </w:p>
    <w:p w14:paraId="799B28B8" w14:textId="3ADA8772" w:rsidR="005719D0" w:rsidRDefault="001954D4" w:rsidP="00995AF9">
      <w:pPr>
        <w:jc w:val="both"/>
        <w:rPr>
          <w:bCs/>
          <w:iCs/>
        </w:rPr>
      </w:pPr>
      <w:r>
        <w:rPr>
          <w:bCs/>
          <w:iCs/>
        </w:rPr>
        <w:t xml:space="preserve">U istoj točki u </w:t>
      </w:r>
      <w:r w:rsidR="005719D0">
        <w:rPr>
          <w:bCs/>
          <w:iCs/>
        </w:rPr>
        <w:t>stavku 4. u podstavcima a), b), c), e), f), g), i), j), k), n) i o)</w:t>
      </w:r>
      <w:r w:rsidR="005719D0" w:rsidRPr="005719D0">
        <w:rPr>
          <w:bCs/>
          <w:iCs/>
        </w:rPr>
        <w:t xml:space="preserve"> </w:t>
      </w:r>
      <w:r w:rsidR="005719D0">
        <w:rPr>
          <w:bCs/>
          <w:iCs/>
        </w:rPr>
        <w:t>tekst</w:t>
      </w:r>
      <w:r>
        <w:rPr>
          <w:bCs/>
          <w:iCs/>
        </w:rPr>
        <w:t>:</w:t>
      </w:r>
      <w:r w:rsidR="005719D0">
        <w:rPr>
          <w:bCs/>
          <w:iCs/>
        </w:rPr>
        <w:t xml:space="preserve"> „do 12 m2“ zamjenjuje se tekstom</w:t>
      </w:r>
      <w:r>
        <w:rPr>
          <w:bCs/>
          <w:iCs/>
        </w:rPr>
        <w:t>:</w:t>
      </w:r>
      <w:r w:rsidR="005719D0">
        <w:rPr>
          <w:bCs/>
          <w:iCs/>
        </w:rPr>
        <w:t xml:space="preserve"> „do 15 m2“.</w:t>
      </w:r>
    </w:p>
    <w:p w14:paraId="6249E2E1" w14:textId="4C268E49" w:rsidR="00312037" w:rsidRDefault="00010965" w:rsidP="00995AF9">
      <w:pPr>
        <w:jc w:val="both"/>
        <w:rPr>
          <w:bCs/>
          <w:iCs/>
        </w:rPr>
      </w:pPr>
      <w:r>
        <w:rPr>
          <w:bCs/>
          <w:iCs/>
        </w:rPr>
        <w:t>U istoj točki i</w:t>
      </w:r>
      <w:r w:rsidR="00745788">
        <w:rPr>
          <w:bCs/>
          <w:iCs/>
        </w:rPr>
        <w:t xml:space="preserve">za stavka 4. dodaje se </w:t>
      </w:r>
      <w:r>
        <w:rPr>
          <w:bCs/>
          <w:iCs/>
        </w:rPr>
        <w:t xml:space="preserve">novi </w:t>
      </w:r>
      <w:r w:rsidR="00745788">
        <w:rPr>
          <w:bCs/>
          <w:iCs/>
        </w:rPr>
        <w:t xml:space="preserve">stavak 5. </w:t>
      </w:r>
      <w:r>
        <w:rPr>
          <w:bCs/>
          <w:iCs/>
        </w:rPr>
        <w:t>i</w:t>
      </w:r>
      <w:r w:rsidR="00745788">
        <w:rPr>
          <w:bCs/>
          <w:iCs/>
        </w:rPr>
        <w:t xml:space="preserve"> glasi:</w:t>
      </w:r>
    </w:p>
    <w:p w14:paraId="48D6C1AA" w14:textId="11A82945" w:rsidR="00745788" w:rsidRDefault="00745788" w:rsidP="00995AF9">
      <w:pPr>
        <w:jc w:val="both"/>
        <w:rPr>
          <w:bCs/>
          <w:iCs/>
        </w:rPr>
      </w:pPr>
      <w:r>
        <w:rPr>
          <w:bCs/>
          <w:iCs/>
        </w:rPr>
        <w:t xml:space="preserve">„(5) Dozvole na pomorskom dobru za dio područja kupališta </w:t>
      </w:r>
      <w:proofErr w:type="spellStart"/>
      <w:r>
        <w:rPr>
          <w:bCs/>
          <w:iCs/>
        </w:rPr>
        <w:t>Jadrija</w:t>
      </w:r>
      <w:proofErr w:type="spellEnd"/>
      <w:r>
        <w:rPr>
          <w:bCs/>
          <w:iCs/>
        </w:rPr>
        <w:t xml:space="preserve"> (prema grafičkom prilogu iz Plana upravljanja pomorskim dobrom na području Grada Šibenika za razdoblje  od 2024. do 2028. godine: karte 1A i 1K) i naselja Brodarica (prema grafičkom prilogu iz</w:t>
      </w:r>
      <w:r w:rsidRPr="00745788">
        <w:rPr>
          <w:bCs/>
          <w:iCs/>
        </w:rPr>
        <w:t xml:space="preserve"> </w:t>
      </w:r>
      <w:r>
        <w:rPr>
          <w:bCs/>
          <w:iCs/>
        </w:rPr>
        <w:t>Plana upravljanja pomorskim dobrom na području Grada Šibenika za razdoblje  od 2024. do 2028. godine: karte 3A do 3M) izdaju se uvjetno do početka rekonstrukcije predmetnih plaža/obala.</w:t>
      </w:r>
      <w:r w:rsidR="00995AF9">
        <w:rPr>
          <w:bCs/>
          <w:iCs/>
        </w:rPr>
        <w:t>“</w:t>
      </w:r>
    </w:p>
    <w:p w14:paraId="372A4D05" w14:textId="77777777" w:rsidR="00995AF9" w:rsidRDefault="00995AF9" w:rsidP="00995AF9">
      <w:pPr>
        <w:jc w:val="both"/>
        <w:rPr>
          <w:bCs/>
          <w:iCs/>
        </w:rPr>
      </w:pPr>
    </w:p>
    <w:p w14:paraId="31B4C161" w14:textId="77777777" w:rsidR="00B75D16" w:rsidRDefault="00995AF9" w:rsidP="00995AF9">
      <w:pPr>
        <w:jc w:val="both"/>
        <w:rPr>
          <w:bCs/>
          <w:iCs/>
        </w:rPr>
      </w:pPr>
      <w:r>
        <w:rPr>
          <w:bCs/>
          <w:iCs/>
        </w:rPr>
        <w:t>Dosadašnji stavak (5) postaje (6).</w:t>
      </w:r>
    </w:p>
    <w:p w14:paraId="58409866" w14:textId="6B297D31" w:rsidR="00745788" w:rsidRDefault="00995AF9" w:rsidP="00995AF9">
      <w:pPr>
        <w:jc w:val="both"/>
        <w:rPr>
          <w:bCs/>
          <w:iCs/>
        </w:rPr>
      </w:pPr>
      <w:r>
        <w:rPr>
          <w:bCs/>
          <w:iCs/>
        </w:rPr>
        <w:t xml:space="preserve"> </w:t>
      </w:r>
      <w:r w:rsidR="00745788">
        <w:rPr>
          <w:bCs/>
          <w:iCs/>
        </w:rPr>
        <w:t xml:space="preserve"> </w:t>
      </w:r>
    </w:p>
    <w:p w14:paraId="7874973A" w14:textId="102B33E7" w:rsidR="00995AF9" w:rsidRDefault="00047C8B" w:rsidP="00995AF9">
      <w:pPr>
        <w:jc w:val="both"/>
        <w:rPr>
          <w:bCs/>
          <w:iCs/>
        </w:rPr>
      </w:pPr>
      <w:r>
        <w:rPr>
          <w:b/>
          <w:iCs/>
        </w:rPr>
        <w:t>(</w:t>
      </w:r>
      <w:r w:rsidR="00B75D16">
        <w:rPr>
          <w:b/>
          <w:iCs/>
        </w:rPr>
        <w:t>5</w:t>
      </w:r>
      <w:r>
        <w:rPr>
          <w:b/>
          <w:iCs/>
        </w:rPr>
        <w:t xml:space="preserve">) </w:t>
      </w:r>
      <w:r>
        <w:rPr>
          <w:bCs/>
          <w:iCs/>
        </w:rPr>
        <w:t xml:space="preserve">U točki VIII. PLAN NADZORA OVLAŠTENIKA DOZVOLA  iza stavka 2. dodaje se stavak 3. </w:t>
      </w:r>
      <w:r w:rsidR="00010965">
        <w:rPr>
          <w:bCs/>
          <w:iCs/>
        </w:rPr>
        <w:t>i</w:t>
      </w:r>
      <w:r>
        <w:rPr>
          <w:bCs/>
          <w:iCs/>
        </w:rPr>
        <w:t xml:space="preserve"> glasi</w:t>
      </w:r>
      <w:r w:rsidR="00010965">
        <w:rPr>
          <w:bCs/>
          <w:iCs/>
        </w:rPr>
        <w:t>:</w:t>
      </w:r>
    </w:p>
    <w:p w14:paraId="1D7BD6E6" w14:textId="304E6B2D" w:rsidR="00047C8B" w:rsidRDefault="00047C8B" w:rsidP="00995AF9">
      <w:pPr>
        <w:jc w:val="both"/>
        <w:rPr>
          <w:bCs/>
          <w:iCs/>
        </w:rPr>
      </w:pPr>
      <w:r>
        <w:rPr>
          <w:bCs/>
          <w:iCs/>
        </w:rPr>
        <w:t>"(3) Nadzor obuhvaća sve ovlaštenike dozvola na pomorskom dobru najmanje jedanput u svakoj kalendarskoj godini“.</w:t>
      </w:r>
    </w:p>
    <w:p w14:paraId="7B5CE51C" w14:textId="77777777" w:rsidR="00B75D16" w:rsidRPr="00047C8B" w:rsidRDefault="00B75D16" w:rsidP="00995AF9">
      <w:pPr>
        <w:jc w:val="both"/>
        <w:rPr>
          <w:bCs/>
          <w:iCs/>
        </w:rPr>
      </w:pPr>
    </w:p>
    <w:p w14:paraId="20BB104F" w14:textId="10F72910" w:rsidR="00DF3A4F" w:rsidRDefault="007F541F" w:rsidP="00995AF9">
      <w:pPr>
        <w:jc w:val="both"/>
      </w:pPr>
      <w:r w:rsidRPr="007F541F">
        <w:rPr>
          <w:b/>
          <w:bCs/>
        </w:rPr>
        <w:t>(</w:t>
      </w:r>
      <w:r w:rsidR="00B75D16">
        <w:rPr>
          <w:b/>
          <w:bCs/>
        </w:rPr>
        <w:t>6</w:t>
      </w:r>
      <w:r w:rsidRPr="007F541F">
        <w:rPr>
          <w:b/>
          <w:bCs/>
        </w:rPr>
        <w:t>)</w:t>
      </w:r>
      <w:r>
        <w:t xml:space="preserve"> </w:t>
      </w:r>
      <w:r w:rsidR="00D410E1">
        <w:t>Ov</w:t>
      </w:r>
      <w:r w:rsidR="00010965">
        <w:t>e izmjene i</w:t>
      </w:r>
      <w:r w:rsidR="00D410E1">
        <w:t xml:space="preserve"> dopun</w:t>
      </w:r>
      <w:r w:rsidR="00010965">
        <w:t>e</w:t>
      </w:r>
      <w:r w:rsidR="00D410E1">
        <w:t xml:space="preserve"> plana stupa</w:t>
      </w:r>
      <w:r w:rsidR="00010965">
        <w:t>ju</w:t>
      </w:r>
      <w:r w:rsidR="00D410E1">
        <w:t xml:space="preserve"> na snagu </w:t>
      </w:r>
      <w:r w:rsidR="00612D41">
        <w:t>prvog dana od dana objave u  „Službenom glasniku Grada Šibenika“.</w:t>
      </w:r>
    </w:p>
    <w:p w14:paraId="7A271AED" w14:textId="77777777" w:rsidR="00D410E1" w:rsidRDefault="00D410E1"/>
    <w:p w14:paraId="597E1904" w14:textId="5E3F02C9" w:rsidR="00D410E1" w:rsidRDefault="00D410E1">
      <w:r>
        <w:t>KLASA:934-01/23-01/18</w:t>
      </w:r>
    </w:p>
    <w:p w14:paraId="5FCB2E38" w14:textId="47E7B16F" w:rsidR="00D410E1" w:rsidRDefault="00D410E1">
      <w:r>
        <w:t>URBROJ:2182-1-03-2</w:t>
      </w:r>
      <w:r w:rsidR="00550DC7">
        <w:t>4</w:t>
      </w:r>
      <w:r>
        <w:t>-</w:t>
      </w:r>
      <w:r w:rsidR="00443652">
        <w:t>28</w:t>
      </w:r>
    </w:p>
    <w:p w14:paraId="7D86598A" w14:textId="69E2A97F" w:rsidR="00D410E1" w:rsidRDefault="00D410E1">
      <w:r>
        <w:t xml:space="preserve">Šibenik, </w:t>
      </w:r>
      <w:r w:rsidR="00443652">
        <w:t>13. ožujka</w:t>
      </w:r>
      <w:r>
        <w:t xml:space="preserve">  2024.</w:t>
      </w:r>
    </w:p>
    <w:p w14:paraId="6514FE84" w14:textId="77777777" w:rsidR="00D410E1" w:rsidRDefault="00D410E1"/>
    <w:p w14:paraId="3000C4FC" w14:textId="00B48047" w:rsidR="00D410E1" w:rsidRDefault="00D410E1">
      <w:r>
        <w:t xml:space="preserve">                                                                                                             PREDSJEDNIK</w:t>
      </w:r>
    </w:p>
    <w:p w14:paraId="0ACDA87E" w14:textId="4CC1ECD7" w:rsidR="00D410E1" w:rsidRDefault="00D410E1">
      <w:r>
        <w:t xml:space="preserve">                                                                                                       dr.sc. Dragan </w:t>
      </w:r>
      <w:proofErr w:type="spellStart"/>
      <w:r>
        <w:t>Zlatović</w:t>
      </w:r>
      <w:r w:rsidR="000243BF">
        <w:t>,v.r</w:t>
      </w:r>
      <w:proofErr w:type="spellEnd"/>
      <w:r w:rsidR="000243BF">
        <w:t>.</w:t>
      </w:r>
    </w:p>
    <w:p w14:paraId="27751774" w14:textId="77777777" w:rsidR="00C36C93" w:rsidRDefault="00C36C93"/>
    <w:p w14:paraId="04843345" w14:textId="77777777" w:rsidR="00C36C93" w:rsidRDefault="00C36C93"/>
    <w:p w14:paraId="0FD13A49" w14:textId="77777777" w:rsidR="00C36C93" w:rsidRDefault="00C36C93"/>
    <w:p w14:paraId="1D7B702A" w14:textId="77777777" w:rsidR="00C36C93" w:rsidRDefault="00C36C93"/>
    <w:p w14:paraId="1E4966D6" w14:textId="77777777" w:rsidR="00C36C93" w:rsidRDefault="00C36C93"/>
    <w:p w14:paraId="7DD53324" w14:textId="77777777" w:rsidR="00C36C93" w:rsidRDefault="00C36C93"/>
    <w:sectPr w:rsidR="00C36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26BAE"/>
    <w:multiLevelType w:val="hybridMultilevel"/>
    <w:tmpl w:val="F7CAAABE"/>
    <w:lvl w:ilvl="0" w:tplc="61E864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E43AFB"/>
    <w:multiLevelType w:val="hybridMultilevel"/>
    <w:tmpl w:val="98BE1834"/>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0F26F1"/>
    <w:multiLevelType w:val="hybridMultilevel"/>
    <w:tmpl w:val="734833C2"/>
    <w:lvl w:ilvl="0" w:tplc="20886AD0">
      <w:start w:val="1"/>
      <w:numFmt w:val="bullet"/>
      <w:lvlText w:val="-"/>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262B4D"/>
    <w:multiLevelType w:val="hybridMultilevel"/>
    <w:tmpl w:val="B3B4AF4A"/>
    <w:lvl w:ilvl="0" w:tplc="7D4890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72191D"/>
    <w:multiLevelType w:val="hybridMultilevel"/>
    <w:tmpl w:val="A134ED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C21D9A"/>
    <w:multiLevelType w:val="hybridMultilevel"/>
    <w:tmpl w:val="669E1D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88064D3"/>
    <w:multiLevelType w:val="hybridMultilevel"/>
    <w:tmpl w:val="A9E8C2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1E70CF"/>
    <w:multiLevelType w:val="hybridMultilevel"/>
    <w:tmpl w:val="96F48E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F014021"/>
    <w:multiLevelType w:val="hybridMultilevel"/>
    <w:tmpl w:val="2C4A85CA"/>
    <w:lvl w:ilvl="0" w:tplc="1E7E51FE">
      <w:start w:val="1"/>
      <w:numFmt w:val="decimal"/>
      <w:lvlText w:val="(%1)"/>
      <w:lvlJc w:val="left"/>
      <w:pPr>
        <w:ind w:left="360" w:hanging="360"/>
      </w:pPr>
      <w:rPr>
        <w:b/>
        <w:bCs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 w15:restartNumberingAfterBreak="0">
    <w:nsid w:val="7140763F"/>
    <w:multiLevelType w:val="hybridMultilevel"/>
    <w:tmpl w:val="B8BA32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4248833">
    <w:abstractNumId w:val="3"/>
  </w:num>
  <w:num w:numId="2" w16cid:durableId="775322009">
    <w:abstractNumId w:val="0"/>
  </w:num>
  <w:num w:numId="3" w16cid:durableId="1735396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3644529">
    <w:abstractNumId w:val="6"/>
  </w:num>
  <w:num w:numId="5" w16cid:durableId="1219782007">
    <w:abstractNumId w:val="4"/>
  </w:num>
  <w:num w:numId="6" w16cid:durableId="1307590048">
    <w:abstractNumId w:val="9"/>
  </w:num>
  <w:num w:numId="7" w16cid:durableId="113599141">
    <w:abstractNumId w:val="2"/>
  </w:num>
  <w:num w:numId="8" w16cid:durableId="1755542209">
    <w:abstractNumId w:val="1"/>
  </w:num>
  <w:num w:numId="9" w16cid:durableId="987131992">
    <w:abstractNumId w:val="5"/>
  </w:num>
  <w:num w:numId="10" w16cid:durableId="1726444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9E"/>
    <w:rsid w:val="00010965"/>
    <w:rsid w:val="00020389"/>
    <w:rsid w:val="000243BF"/>
    <w:rsid w:val="00047C8B"/>
    <w:rsid w:val="00052E22"/>
    <w:rsid w:val="00061094"/>
    <w:rsid w:val="00086FDD"/>
    <w:rsid w:val="000D5679"/>
    <w:rsid w:val="000E701A"/>
    <w:rsid w:val="001407DC"/>
    <w:rsid w:val="00185F6E"/>
    <w:rsid w:val="001954D4"/>
    <w:rsid w:val="001C23F5"/>
    <w:rsid w:val="001C3282"/>
    <w:rsid w:val="001E33BA"/>
    <w:rsid w:val="001F1925"/>
    <w:rsid w:val="00204EF4"/>
    <w:rsid w:val="00214504"/>
    <w:rsid w:val="00223BE0"/>
    <w:rsid w:val="00225445"/>
    <w:rsid w:val="00244133"/>
    <w:rsid w:val="0024579E"/>
    <w:rsid w:val="00275CA3"/>
    <w:rsid w:val="00293736"/>
    <w:rsid w:val="00312037"/>
    <w:rsid w:val="003B36DB"/>
    <w:rsid w:val="00433D47"/>
    <w:rsid w:val="00435693"/>
    <w:rsid w:val="00443652"/>
    <w:rsid w:val="0047302E"/>
    <w:rsid w:val="004E63D8"/>
    <w:rsid w:val="0051400F"/>
    <w:rsid w:val="00520A99"/>
    <w:rsid w:val="00550DC7"/>
    <w:rsid w:val="005719D0"/>
    <w:rsid w:val="00571A47"/>
    <w:rsid w:val="005C58D5"/>
    <w:rsid w:val="005D7814"/>
    <w:rsid w:val="00612D41"/>
    <w:rsid w:val="0062511A"/>
    <w:rsid w:val="00641A37"/>
    <w:rsid w:val="00694555"/>
    <w:rsid w:val="00694765"/>
    <w:rsid w:val="006B6879"/>
    <w:rsid w:val="00737DA5"/>
    <w:rsid w:val="00745788"/>
    <w:rsid w:val="00774C1B"/>
    <w:rsid w:val="007F3E0F"/>
    <w:rsid w:val="007F541F"/>
    <w:rsid w:val="00802FC5"/>
    <w:rsid w:val="00805B3C"/>
    <w:rsid w:val="008072E5"/>
    <w:rsid w:val="0087408D"/>
    <w:rsid w:val="008B0D4D"/>
    <w:rsid w:val="008B4374"/>
    <w:rsid w:val="008B5F9A"/>
    <w:rsid w:val="00936BE4"/>
    <w:rsid w:val="00970B8C"/>
    <w:rsid w:val="00995AF9"/>
    <w:rsid w:val="009A152D"/>
    <w:rsid w:val="009C5E83"/>
    <w:rsid w:val="00A43C1E"/>
    <w:rsid w:val="00A67FB4"/>
    <w:rsid w:val="00A8396F"/>
    <w:rsid w:val="00AB02C8"/>
    <w:rsid w:val="00AF2DD2"/>
    <w:rsid w:val="00B437EF"/>
    <w:rsid w:val="00B75D16"/>
    <w:rsid w:val="00C36C93"/>
    <w:rsid w:val="00CB0443"/>
    <w:rsid w:val="00D05524"/>
    <w:rsid w:val="00D16EC3"/>
    <w:rsid w:val="00D33C00"/>
    <w:rsid w:val="00D410E1"/>
    <w:rsid w:val="00D95752"/>
    <w:rsid w:val="00DA6E68"/>
    <w:rsid w:val="00DD4168"/>
    <w:rsid w:val="00DD4FB6"/>
    <w:rsid w:val="00DD55D3"/>
    <w:rsid w:val="00DF3A4F"/>
    <w:rsid w:val="00E27C76"/>
    <w:rsid w:val="00F041E3"/>
    <w:rsid w:val="00F21137"/>
    <w:rsid w:val="00F807B3"/>
    <w:rsid w:val="00F849F4"/>
    <w:rsid w:val="00FB423D"/>
    <w:rsid w:val="00FC196B"/>
    <w:rsid w:val="00FD5DD1"/>
    <w:rsid w:val="00FD6D17"/>
    <w:rsid w:val="00FF01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0E3F57"/>
  <w15:chartTrackingRefBased/>
  <w15:docId w15:val="{86A333DB-37EE-4D7D-A959-7CF321A1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9E"/>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44133"/>
    <w:pPr>
      <w:ind w:left="720"/>
      <w:contextualSpacing/>
    </w:pPr>
  </w:style>
  <w:style w:type="paragraph" w:customStyle="1" w:styleId="box475635">
    <w:name w:val="box_475635"/>
    <w:basedOn w:val="Normal"/>
    <w:rsid w:val="00185F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0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AEE6-7B82-4E61-A974-1C24B54D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2270</Words>
  <Characters>12940</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Šitum</dc:creator>
  <cp:keywords/>
  <dc:description/>
  <cp:lastModifiedBy>Mira Vudrag Kulić</cp:lastModifiedBy>
  <cp:revision>4</cp:revision>
  <cp:lastPrinted>2024-02-29T08:59:00Z</cp:lastPrinted>
  <dcterms:created xsi:type="dcterms:W3CDTF">2024-03-01T08:19:00Z</dcterms:created>
  <dcterms:modified xsi:type="dcterms:W3CDTF">2024-03-14T13:53:00Z</dcterms:modified>
</cp:coreProperties>
</file>